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rPr>
      </w:pPr>
    </w:p>
    <w:p>
      <w:pPr>
        <w:pStyle w:val="4"/>
        <w:autoSpaceDE w:val="0"/>
        <w:autoSpaceDN w:val="0"/>
        <w:spacing w:before="0" w:line="1040" w:lineRule="exact"/>
        <w:ind w:left="0" w:firstLine="0"/>
        <w:jc w:val="center"/>
        <w:rPr>
          <w:rFonts w:hint="eastAsia" w:ascii="楷体" w:hAnsi="楷体" w:eastAsia="楷体" w:cs="楷体"/>
          <w:sz w:val="96"/>
          <w:szCs w:val="96"/>
        </w:rPr>
      </w:pPr>
      <w:r>
        <w:rPr>
          <w:rFonts w:hint="eastAsia" w:ascii="楷体" w:hAnsi="楷体" w:eastAsia="楷体" w:cs="楷体"/>
          <w:sz w:val="96"/>
          <w:szCs w:val="96"/>
        </w:rPr>
        <w:t>邵阳市第十二中学</w:t>
      </w:r>
    </w:p>
    <w:p>
      <w:pPr>
        <w:pStyle w:val="4"/>
        <w:autoSpaceDE w:val="0"/>
        <w:autoSpaceDN w:val="0"/>
        <w:spacing w:before="0" w:line="1040" w:lineRule="exact"/>
        <w:ind w:left="0" w:firstLine="0"/>
        <w:jc w:val="center"/>
        <w:rPr>
          <w:rFonts w:ascii="楷体" w:hAnsi="楷体" w:eastAsia="楷体" w:cs="楷体"/>
          <w:sz w:val="116"/>
          <w:szCs w:val="116"/>
        </w:rPr>
      </w:pPr>
    </w:p>
    <w:p>
      <w:pPr>
        <w:pStyle w:val="4"/>
        <w:autoSpaceDE w:val="0"/>
        <w:autoSpaceDN w:val="0"/>
        <w:spacing w:before="0" w:line="1040" w:lineRule="exact"/>
        <w:ind w:left="0" w:firstLine="0"/>
        <w:jc w:val="center"/>
        <w:rPr>
          <w:rFonts w:ascii="楷体" w:hAnsi="楷体" w:eastAsia="楷体" w:cs="楷体"/>
          <w:sz w:val="116"/>
          <w:szCs w:val="116"/>
        </w:rPr>
      </w:pPr>
      <w:r>
        <w:rPr>
          <w:rFonts w:hint="eastAsia" w:ascii="楷体" w:hAnsi="楷体" w:eastAsia="楷体" w:cs="楷体"/>
          <w:sz w:val="116"/>
          <w:szCs w:val="116"/>
        </w:rPr>
        <w:t>研</w:t>
      </w:r>
    </w:p>
    <w:p>
      <w:pPr>
        <w:pStyle w:val="4"/>
        <w:autoSpaceDE w:val="0"/>
        <w:autoSpaceDN w:val="0"/>
        <w:spacing w:before="0" w:line="1040" w:lineRule="exact"/>
        <w:ind w:left="0" w:firstLine="0"/>
        <w:jc w:val="center"/>
        <w:rPr>
          <w:rFonts w:hint="eastAsia" w:ascii="楷体" w:hAnsi="楷体" w:eastAsia="楷体" w:cs="楷体"/>
          <w:sz w:val="116"/>
          <w:szCs w:val="116"/>
        </w:rPr>
      </w:pPr>
      <w:r>
        <w:rPr>
          <w:rFonts w:hint="eastAsia" w:ascii="楷体" w:hAnsi="楷体" w:eastAsia="楷体" w:cs="楷体"/>
          <w:sz w:val="116"/>
          <w:szCs w:val="116"/>
        </w:rPr>
        <w:t>学</w:t>
      </w:r>
    </w:p>
    <w:p>
      <w:pPr>
        <w:jc w:val="center"/>
        <w:rPr>
          <w:rFonts w:hint="eastAsia" w:ascii="楷体" w:hAnsi="楷体" w:eastAsia="楷体" w:cs="楷体"/>
          <w:sz w:val="116"/>
          <w:szCs w:val="116"/>
          <w:lang w:eastAsia="zh-CN"/>
        </w:rPr>
      </w:pPr>
      <w:r>
        <w:rPr>
          <w:rFonts w:hint="eastAsia" w:ascii="楷体" w:hAnsi="楷体" w:eastAsia="楷体" w:cs="楷体"/>
          <w:sz w:val="116"/>
          <w:szCs w:val="116"/>
          <w:lang w:eastAsia="zh-CN"/>
        </w:rPr>
        <w:t>实</w:t>
      </w:r>
    </w:p>
    <w:p>
      <w:pPr>
        <w:jc w:val="center"/>
        <w:rPr>
          <w:rFonts w:hint="eastAsia" w:eastAsia="楷体"/>
          <w:lang w:eastAsia="zh-CN"/>
        </w:rPr>
      </w:pPr>
      <w:r>
        <w:rPr>
          <w:rFonts w:hint="eastAsia" w:ascii="楷体" w:hAnsi="楷体" w:eastAsia="楷体" w:cs="楷体"/>
          <w:sz w:val="116"/>
          <w:szCs w:val="116"/>
          <w:lang w:eastAsia="zh-CN"/>
        </w:rPr>
        <w:t>践</w:t>
      </w:r>
    </w:p>
    <w:p>
      <w:pPr>
        <w:pStyle w:val="4"/>
        <w:autoSpaceDE w:val="0"/>
        <w:autoSpaceDN w:val="0"/>
        <w:spacing w:before="0" w:line="1040" w:lineRule="exact"/>
        <w:ind w:left="0" w:firstLine="0"/>
        <w:jc w:val="center"/>
        <w:rPr>
          <w:rFonts w:ascii="楷体" w:hAnsi="楷体" w:eastAsia="楷体" w:cs="楷体"/>
          <w:sz w:val="116"/>
          <w:szCs w:val="116"/>
        </w:rPr>
      </w:pPr>
      <w:r>
        <w:rPr>
          <w:rFonts w:hint="eastAsia" w:ascii="楷体" w:hAnsi="楷体" w:eastAsia="楷体" w:cs="楷体"/>
          <w:sz w:val="116"/>
          <w:szCs w:val="116"/>
        </w:rPr>
        <w:t>活</w:t>
      </w:r>
    </w:p>
    <w:p>
      <w:pPr>
        <w:pStyle w:val="4"/>
        <w:autoSpaceDE w:val="0"/>
        <w:autoSpaceDN w:val="0"/>
        <w:spacing w:before="0" w:line="1040" w:lineRule="exact"/>
        <w:ind w:left="0" w:firstLine="0"/>
        <w:jc w:val="center"/>
        <w:rPr>
          <w:rFonts w:hint="eastAsia" w:ascii="楷体" w:hAnsi="楷体" w:eastAsia="楷体" w:cs="楷体"/>
          <w:sz w:val="116"/>
          <w:szCs w:val="116"/>
        </w:rPr>
      </w:pPr>
      <w:r>
        <w:rPr>
          <w:rFonts w:hint="eastAsia" w:ascii="楷体" w:hAnsi="楷体" w:eastAsia="楷体" w:cs="楷体"/>
          <w:sz w:val="116"/>
          <w:szCs w:val="116"/>
        </w:rPr>
        <w:t>动</w:t>
      </w:r>
    </w:p>
    <w:p>
      <w:pPr>
        <w:pStyle w:val="4"/>
        <w:autoSpaceDE w:val="0"/>
        <w:autoSpaceDN w:val="0"/>
        <w:spacing w:before="0" w:line="1040" w:lineRule="exact"/>
        <w:ind w:left="0" w:firstLine="0"/>
        <w:jc w:val="center"/>
        <w:rPr>
          <w:rFonts w:hint="eastAsia" w:ascii="楷体" w:hAnsi="楷体" w:eastAsia="楷体" w:cs="楷体"/>
          <w:sz w:val="116"/>
          <w:szCs w:val="116"/>
          <w:lang w:eastAsia="zh-CN"/>
        </w:rPr>
      </w:pPr>
      <w:r>
        <w:rPr>
          <w:rFonts w:hint="eastAsia" w:ascii="楷体" w:hAnsi="楷体" w:eastAsia="楷体" w:cs="楷体"/>
          <w:sz w:val="116"/>
          <w:szCs w:val="116"/>
          <w:lang w:eastAsia="zh-CN"/>
        </w:rPr>
        <w:t>方</w:t>
      </w:r>
    </w:p>
    <w:p>
      <w:pPr>
        <w:pStyle w:val="4"/>
        <w:autoSpaceDE w:val="0"/>
        <w:autoSpaceDN w:val="0"/>
        <w:spacing w:before="0" w:line="1040" w:lineRule="exact"/>
        <w:ind w:left="0" w:firstLine="0"/>
        <w:jc w:val="center"/>
        <w:rPr>
          <w:rFonts w:hint="eastAsia" w:ascii="楷体" w:hAnsi="楷体" w:eastAsia="楷体" w:cs="楷体"/>
          <w:lang w:val="en-US" w:eastAsia="zh-CN"/>
        </w:rPr>
      </w:pPr>
      <w:r>
        <w:rPr>
          <w:rFonts w:hint="eastAsia" w:ascii="楷体" w:hAnsi="楷体" w:eastAsia="楷体" w:cs="楷体"/>
          <w:sz w:val="116"/>
          <w:szCs w:val="116"/>
          <w:lang w:eastAsia="zh-CN"/>
        </w:rPr>
        <w:t>案</w:t>
      </w:r>
    </w:p>
    <w:p>
      <w:pPr>
        <w:rPr>
          <w:rFonts w:ascii="楷体" w:hAnsi="楷体" w:eastAsia="楷体" w:cs="楷体"/>
        </w:rPr>
      </w:pPr>
    </w:p>
    <w:p>
      <w:pPr>
        <w:rPr>
          <w:rFonts w:ascii="楷体" w:hAnsi="楷体" w:eastAsia="楷体" w:cs="楷体"/>
        </w:rPr>
      </w:pPr>
    </w:p>
    <w:p>
      <w:pPr>
        <w:spacing w:line="360" w:lineRule="auto"/>
        <w:jc w:val="center"/>
        <w:rPr>
          <w:rFonts w:ascii="楷体" w:hAnsi="楷体" w:eastAsia="楷体" w:cs="楷体"/>
          <w:sz w:val="40"/>
          <w:szCs w:val="40"/>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sz w:val="40"/>
          <w:szCs w:val="40"/>
        </w:rPr>
        <w:t xml:space="preserve"> 2023年5月2</w:t>
      </w:r>
      <w:r>
        <w:rPr>
          <w:rFonts w:hint="eastAsia" w:ascii="楷体" w:hAnsi="楷体" w:eastAsia="楷体" w:cs="楷体"/>
          <w:sz w:val="40"/>
          <w:szCs w:val="40"/>
          <w:lang w:val="en-US" w:eastAsia="zh-CN"/>
        </w:rPr>
        <w:t>3</w:t>
      </w:r>
      <w:r>
        <w:rPr>
          <w:rFonts w:hint="eastAsia" w:ascii="楷体" w:hAnsi="楷体" w:eastAsia="楷体" w:cs="楷体"/>
          <w:sz w:val="40"/>
          <w:szCs w:val="40"/>
        </w:rPr>
        <w:t>日</w:t>
      </w:r>
    </w:p>
    <w:p>
      <w:pPr>
        <w:pStyle w:val="4"/>
        <w:spacing w:line="365" w:lineRule="auto"/>
        <w:ind w:left="0" w:firstLine="0"/>
        <w:jc w:val="center"/>
        <w:rPr>
          <w:rFonts w:ascii="楷体" w:hAnsi="楷体" w:eastAsia="楷体" w:cs="楷体"/>
          <w:sz w:val="44"/>
        </w:rPr>
      </w:pPr>
      <w:r>
        <w:rPr>
          <w:rFonts w:hint="eastAsia" w:ascii="楷体" w:hAnsi="楷体" w:eastAsia="楷体" w:cs="楷体"/>
          <w:sz w:val="44"/>
        </w:rPr>
        <w:t>目  录</w:t>
      </w:r>
    </w:p>
    <w:p>
      <w:pPr>
        <w:pStyle w:val="6"/>
        <w:spacing w:line="417" w:lineRule="auto"/>
        <w:rPr>
          <w:rFonts w:ascii="楷体" w:hAnsi="楷体" w:eastAsia="楷体" w:cs="楷体"/>
        </w:rPr>
      </w:pP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1、研学主题</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2、研学实践目的</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3、组织机构</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4、研学时间</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5、研学实践地点及形式</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6、研学实践对象及人数</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7、研学实践收费标准：498元/人</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8、研学实践课程设置及日程安排</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9、研学实践带队教师及工作人员安排</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10、研学实践安全应急预案</w:t>
      </w:r>
    </w:p>
    <w:p>
      <w:pPr>
        <w:pStyle w:val="6"/>
        <w:snapToGrid w:val="0"/>
        <w:spacing w:line="360" w:lineRule="auto"/>
        <w:ind w:firstLine="640" w:firstLineChars="200"/>
        <w:textAlignment w:val="baseline"/>
        <w:rPr>
          <w:rFonts w:ascii="新宋体" w:hAnsi="新宋体" w:eastAsia="新宋体" w:cs="新宋体"/>
        </w:rPr>
      </w:pPr>
      <w:r>
        <w:rPr>
          <w:rFonts w:hint="eastAsia" w:ascii="新宋体" w:hAnsi="新宋体" w:eastAsia="新宋体" w:cs="新宋体"/>
        </w:rPr>
        <w:t>11、研学实践疫情防控方案</w:t>
      </w:r>
    </w:p>
    <w:p>
      <w:pPr>
        <w:ind w:firstLine="640" w:firstLineChars="200"/>
        <w:rPr>
          <w:rFonts w:ascii="新宋体" w:hAnsi="新宋体" w:eastAsia="新宋体" w:cs="新宋体"/>
          <w:sz w:val="32"/>
          <w:szCs w:val="32"/>
        </w:rPr>
      </w:pPr>
      <w:r>
        <w:rPr>
          <w:rFonts w:hint="eastAsia" w:ascii="新宋体" w:hAnsi="新宋体" w:eastAsia="新宋体" w:cs="新宋体"/>
          <w:sz w:val="32"/>
          <w:szCs w:val="32"/>
          <w:lang w:val="en-US" w:eastAsia="zh-CN"/>
        </w:rPr>
        <w:t>12</w:t>
      </w:r>
      <w:r>
        <w:rPr>
          <w:rFonts w:hint="eastAsia" w:ascii="新宋体" w:hAnsi="新宋体" w:eastAsia="新宋体" w:cs="新宋体"/>
          <w:sz w:val="32"/>
          <w:szCs w:val="32"/>
        </w:rPr>
        <w:t>、安全服务承诺书</w:t>
      </w:r>
    </w:p>
    <w:p>
      <w:pPr>
        <w:pStyle w:val="2"/>
      </w:pPr>
    </w:p>
    <w:p>
      <w:pPr>
        <w:pStyle w:val="2"/>
        <w:ind w:left="0" w:leftChars="0" w:firstLine="0"/>
        <w:rPr>
          <w:rFonts w:eastAsia="楷体"/>
        </w:rPr>
      </w:pPr>
    </w:p>
    <w:p>
      <w:pPr>
        <w:pStyle w:val="7"/>
        <w:rPr>
          <w:rFonts w:ascii="楷体" w:hAnsi="楷体" w:eastAsia="楷体" w:cs="楷体"/>
        </w:rPr>
        <w:sectPr>
          <w:pgSz w:w="11906" w:h="16838"/>
          <w:pgMar w:top="1440" w:right="1800" w:bottom="1440" w:left="1800" w:header="851" w:footer="992" w:gutter="0"/>
          <w:cols w:space="425" w:num="1"/>
          <w:docGrid w:type="lines" w:linePitch="312" w:charSpace="0"/>
        </w:sectPr>
      </w:pPr>
    </w:p>
    <w:p>
      <w:pPr>
        <w:pStyle w:val="6"/>
        <w:numPr>
          <w:ilvl w:val="0"/>
          <w:numId w:val="1"/>
        </w:numPr>
        <w:snapToGrid w:val="0"/>
        <w:spacing w:line="360" w:lineRule="auto"/>
        <w:ind w:firstLine="640"/>
        <w:textAlignment w:val="baseline"/>
        <w:rPr>
          <w:rFonts w:ascii="新宋体" w:hAnsi="新宋体" w:eastAsia="新宋体" w:cs="新宋体"/>
          <w:sz w:val="28"/>
          <w:szCs w:val="28"/>
        </w:rPr>
      </w:pPr>
      <w:r>
        <w:rPr>
          <w:rFonts w:hint="eastAsia" w:ascii="新宋体" w:hAnsi="新宋体" w:eastAsia="新宋体" w:cs="新宋体"/>
        </w:rPr>
        <w:t>研学实践主题</w:t>
      </w:r>
    </w:p>
    <w:p>
      <w:pPr>
        <w:pStyle w:val="6"/>
        <w:snapToGrid w:val="0"/>
        <w:spacing w:line="360" w:lineRule="auto"/>
        <w:textAlignment w:val="baseline"/>
        <w:rPr>
          <w:rFonts w:ascii="新宋体" w:hAnsi="新宋体" w:eastAsia="新宋体" w:cs="新宋体"/>
          <w:sz w:val="28"/>
          <w:szCs w:val="28"/>
        </w:rPr>
      </w:pPr>
      <w:r>
        <w:rPr>
          <w:rFonts w:hint="eastAsia" w:ascii="新宋体" w:hAnsi="新宋体" w:eastAsia="新宋体" w:cs="新宋体"/>
          <w:sz w:val="28"/>
          <w:szCs w:val="28"/>
        </w:rPr>
        <w:t>访诗画崀山  寻丹霞之魂</w:t>
      </w:r>
    </w:p>
    <w:p>
      <w:pPr>
        <w:pStyle w:val="6"/>
        <w:numPr>
          <w:ilvl w:val="0"/>
          <w:numId w:val="1"/>
        </w:numPr>
        <w:snapToGrid w:val="0"/>
        <w:spacing w:line="360" w:lineRule="auto"/>
        <w:ind w:firstLine="640"/>
        <w:textAlignment w:val="baseline"/>
        <w:rPr>
          <w:rFonts w:ascii="新宋体" w:hAnsi="新宋体" w:eastAsia="新宋体" w:cs="新宋体"/>
        </w:rPr>
      </w:pPr>
      <w:r>
        <w:rPr>
          <w:rFonts w:hint="eastAsia" w:ascii="新宋体" w:hAnsi="新宋体" w:eastAsia="新宋体" w:cs="新宋体"/>
        </w:rPr>
        <w:t>研学实践目的</w:t>
      </w:r>
    </w:p>
    <w:p>
      <w:pPr>
        <w:widowControl/>
        <w:spacing w:line="360" w:lineRule="auto"/>
        <w:ind w:firstLine="560" w:firstLineChars="200"/>
        <w:jc w:val="left"/>
        <w:rPr>
          <w:rFonts w:ascii="新宋体" w:hAnsi="新宋体" w:eastAsia="新宋体" w:cs="新宋体"/>
          <w:sz w:val="28"/>
          <w:szCs w:val="28"/>
        </w:rPr>
      </w:pPr>
      <w:r>
        <w:rPr>
          <w:rFonts w:hint="eastAsia" w:ascii="新宋体" w:hAnsi="新宋体" w:eastAsia="新宋体" w:cs="新宋体"/>
          <w:sz w:val="28"/>
          <w:szCs w:val="28"/>
        </w:rPr>
        <w:t>研学实践教育要求学生能从个体生活、社会生活及与大自然的接触中获得丰富的实践 经验，形成并逐步提升对自然、社会和自我之内在联系的整体认识，具有价值体认、责任 担当、问题解决、创意物化等方面的意识和能力。</w:t>
      </w:r>
    </w:p>
    <w:p>
      <w:pPr>
        <w:pStyle w:val="6"/>
        <w:numPr>
          <w:ilvl w:val="0"/>
          <w:numId w:val="2"/>
        </w:numPr>
        <w:snapToGrid w:val="0"/>
        <w:spacing w:line="360" w:lineRule="auto"/>
        <w:textAlignment w:val="baseline"/>
        <w:rPr>
          <w:rFonts w:ascii="新宋体" w:hAnsi="新宋体" w:eastAsia="新宋体" w:cs="新宋体"/>
        </w:rPr>
      </w:pPr>
      <w:r>
        <w:rPr>
          <w:rFonts w:hint="eastAsia" w:ascii="新宋体" w:hAnsi="新宋体" w:eastAsia="新宋体" w:cs="新宋体"/>
        </w:rPr>
        <w:t>组织机构</w:t>
      </w:r>
    </w:p>
    <w:p>
      <w:pPr>
        <w:pStyle w:val="6"/>
        <w:snapToGrid w:val="0"/>
        <w:spacing w:line="360" w:lineRule="auto"/>
        <w:textAlignment w:val="baseline"/>
        <w:rPr>
          <w:rFonts w:ascii="新宋体" w:hAnsi="新宋体" w:eastAsia="新宋体" w:cs="新宋体"/>
        </w:rPr>
      </w:pPr>
      <w:r>
        <w:rPr>
          <w:rFonts w:hint="eastAsia" w:ascii="新宋体" w:hAnsi="新宋体" w:eastAsia="新宋体" w:cs="新宋体"/>
          <w:sz w:val="28"/>
          <w:szCs w:val="28"/>
        </w:rPr>
        <w:t>湖南海外旅游邵阳有限公司</w:t>
      </w:r>
      <w:r>
        <w:rPr>
          <w:rFonts w:hint="eastAsia" w:ascii="新宋体" w:hAnsi="新宋体" w:eastAsia="新宋体" w:cs="新宋体"/>
        </w:rPr>
        <w:t xml:space="preserve"> </w:t>
      </w:r>
    </w:p>
    <w:p>
      <w:pPr>
        <w:widowControl/>
        <w:spacing w:line="360" w:lineRule="auto"/>
        <w:rPr>
          <w:rFonts w:ascii="新宋体" w:hAnsi="新宋体" w:eastAsia="新宋体" w:cs="新宋体"/>
          <w:sz w:val="28"/>
          <w:szCs w:val="28"/>
        </w:rPr>
      </w:pPr>
      <w:r>
        <w:rPr>
          <w:rFonts w:hint="eastAsia" w:ascii="新宋体" w:hAnsi="新宋体" w:eastAsia="新宋体" w:cs="新宋体"/>
          <w:sz w:val="28"/>
          <w:szCs w:val="28"/>
        </w:rPr>
        <w:t>四、研学实践时间</w:t>
      </w:r>
    </w:p>
    <w:p>
      <w:pPr>
        <w:widowControl/>
        <w:spacing w:line="360" w:lineRule="auto"/>
        <w:rPr>
          <w:rFonts w:ascii="新宋体" w:hAnsi="新宋体" w:eastAsia="新宋体" w:cs="新宋体"/>
          <w:sz w:val="32"/>
          <w:szCs w:val="32"/>
        </w:rPr>
      </w:pPr>
      <w:r>
        <w:rPr>
          <w:rFonts w:hint="eastAsia" w:ascii="新宋体" w:hAnsi="新宋体" w:eastAsia="新宋体" w:cs="新宋体"/>
          <w:sz w:val="28"/>
          <w:szCs w:val="28"/>
        </w:rPr>
        <w:t>两天一晚：2023年</w:t>
      </w:r>
      <w:r>
        <w:rPr>
          <w:rFonts w:hint="eastAsia" w:ascii="新宋体" w:hAnsi="新宋体" w:eastAsia="新宋体" w:cs="新宋体"/>
          <w:sz w:val="28"/>
          <w:szCs w:val="28"/>
          <w:u w:val="single"/>
        </w:rPr>
        <w:t xml:space="preserve"> 5 </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31 </w:t>
      </w:r>
      <w:r>
        <w:rPr>
          <w:rFonts w:hint="eastAsia" w:ascii="新宋体" w:hAnsi="新宋体" w:eastAsia="新宋体" w:cs="新宋体"/>
          <w:sz w:val="28"/>
          <w:szCs w:val="28"/>
        </w:rPr>
        <w:t>日-2023年</w:t>
      </w:r>
      <w:r>
        <w:rPr>
          <w:rFonts w:hint="eastAsia" w:ascii="新宋体" w:hAnsi="新宋体" w:eastAsia="新宋体" w:cs="新宋体"/>
          <w:sz w:val="28"/>
          <w:szCs w:val="28"/>
          <w:u w:val="single"/>
        </w:rPr>
        <w:t xml:space="preserve"> 6</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1</w:t>
      </w:r>
      <w:r>
        <w:rPr>
          <w:rFonts w:hint="eastAsia" w:ascii="新宋体" w:hAnsi="新宋体" w:eastAsia="新宋体" w:cs="新宋体"/>
          <w:sz w:val="28"/>
          <w:szCs w:val="28"/>
        </w:rPr>
        <w:t>日</w:t>
      </w:r>
    </w:p>
    <w:p>
      <w:pPr>
        <w:pStyle w:val="6"/>
        <w:snapToGrid w:val="0"/>
        <w:spacing w:line="360" w:lineRule="auto"/>
        <w:textAlignment w:val="baseline"/>
        <w:rPr>
          <w:rFonts w:hint="eastAsia" w:ascii="新宋体" w:hAnsi="新宋体" w:eastAsia="新宋体" w:cs="新宋体"/>
        </w:rPr>
      </w:pPr>
    </w:p>
    <w:p>
      <w:pPr>
        <w:pStyle w:val="6"/>
        <w:snapToGrid w:val="0"/>
        <w:spacing w:line="360" w:lineRule="auto"/>
        <w:textAlignment w:val="baseline"/>
        <w:rPr>
          <w:rFonts w:ascii="新宋体" w:hAnsi="新宋体" w:eastAsia="新宋体" w:cs="新宋体"/>
        </w:rPr>
      </w:pPr>
      <w:r>
        <w:rPr>
          <w:rFonts w:hint="eastAsia" w:ascii="新宋体" w:hAnsi="新宋体" w:eastAsia="新宋体" w:cs="新宋体"/>
        </w:rPr>
        <w:t>五、研学实践地点及形式</w:t>
      </w:r>
    </w:p>
    <w:p>
      <w:pPr>
        <w:widowControl/>
        <w:spacing w:line="360" w:lineRule="auto"/>
        <w:ind w:firstLine="1120" w:firstLineChars="400"/>
        <w:rPr>
          <w:rFonts w:ascii="新宋体" w:hAnsi="新宋体" w:eastAsia="新宋体" w:cs="新宋体"/>
          <w:color w:val="000000"/>
          <w:sz w:val="28"/>
          <w:szCs w:val="28"/>
        </w:rPr>
      </w:pPr>
      <w:r>
        <w:rPr>
          <w:rFonts w:hint="eastAsia" w:ascii="新宋体" w:hAnsi="新宋体" w:eastAsia="新宋体" w:cs="新宋体"/>
          <w:sz w:val="28"/>
          <w:szCs w:val="28"/>
        </w:rPr>
        <w:t>本次次研学旅行实践地点为崀山风景名胜区研学基地。以“非遗文化、崀山瑰宝”为主题，所有研学课程和行程均结合学科教材设计，进行为期二天的研学之旅！</w:t>
      </w:r>
      <w:r>
        <w:rPr>
          <w:rFonts w:hint="eastAsia" w:ascii="新宋体" w:hAnsi="新宋体" w:eastAsia="新宋体" w:cs="新宋体"/>
          <w:color w:val="000000"/>
          <w:sz w:val="28"/>
          <w:szCs w:val="28"/>
        </w:rPr>
        <w:t>单纯的书本教育早已不能满足当今社会对综合能力的要求，用心感受激发思维，让校园知识融入生活，让研学旅行巩固校本知识，提高自身学识能力！</w:t>
      </w:r>
    </w:p>
    <w:p>
      <w:pPr>
        <w:pStyle w:val="6"/>
        <w:snapToGrid w:val="0"/>
        <w:spacing w:line="360" w:lineRule="auto"/>
        <w:textAlignment w:val="baseline"/>
        <w:rPr>
          <w:rFonts w:hint="eastAsia" w:ascii="新宋体" w:hAnsi="新宋体" w:eastAsia="新宋体" w:cs="新宋体"/>
        </w:rPr>
      </w:pPr>
    </w:p>
    <w:p>
      <w:pPr>
        <w:pStyle w:val="6"/>
        <w:snapToGrid w:val="0"/>
        <w:spacing w:line="360" w:lineRule="auto"/>
        <w:textAlignment w:val="baseline"/>
        <w:rPr>
          <w:rFonts w:ascii="新宋体" w:hAnsi="新宋体" w:eastAsia="新宋体" w:cs="新宋体"/>
        </w:rPr>
      </w:pPr>
      <w:r>
        <w:rPr>
          <w:rFonts w:hint="eastAsia" w:ascii="新宋体" w:hAnsi="新宋体" w:eastAsia="新宋体" w:cs="新宋体"/>
        </w:rPr>
        <w:t>六、研学实践对象及人数</w:t>
      </w:r>
    </w:p>
    <w:p>
      <w:pPr>
        <w:pStyle w:val="6"/>
        <w:autoSpaceDE w:val="0"/>
        <w:autoSpaceDN w:val="0"/>
        <w:spacing w:before="40" w:line="360" w:lineRule="auto"/>
        <w:ind w:firstLine="560" w:firstLineChars="200"/>
        <w:rPr>
          <w:rFonts w:ascii="新宋体" w:hAnsi="新宋体" w:eastAsia="新宋体" w:cs="新宋体"/>
          <w:sz w:val="28"/>
          <w:szCs w:val="28"/>
        </w:rPr>
      </w:pPr>
      <w:r>
        <w:rPr>
          <w:rFonts w:hint="eastAsia" w:ascii="新宋体" w:hAnsi="新宋体" w:eastAsia="新宋体" w:cs="新宋体"/>
          <w:sz w:val="28"/>
          <w:szCs w:val="28"/>
        </w:rPr>
        <w:t>（一）实践对象：7.8年级学校</w:t>
      </w:r>
    </w:p>
    <w:p>
      <w:pPr>
        <w:pStyle w:val="6"/>
        <w:numPr>
          <w:ilvl w:val="0"/>
          <w:numId w:val="3"/>
        </w:numPr>
        <w:autoSpaceDE w:val="0"/>
        <w:autoSpaceDN w:val="0"/>
        <w:spacing w:before="40" w:line="360" w:lineRule="auto"/>
        <w:ind w:firstLine="560" w:firstLineChars="200"/>
        <w:rPr>
          <w:rFonts w:ascii="新宋体" w:hAnsi="新宋体" w:eastAsia="新宋体" w:cs="新宋体"/>
        </w:rPr>
      </w:pPr>
      <w:r>
        <w:rPr>
          <w:rFonts w:hint="eastAsia" w:ascii="新宋体" w:hAnsi="新宋体" w:eastAsia="新宋体" w:cs="新宋体"/>
          <w:sz w:val="28"/>
          <w:szCs w:val="28"/>
        </w:rPr>
        <w:t xml:space="preserve">参与人数：约 </w:t>
      </w:r>
      <w:r>
        <w:rPr>
          <w:rFonts w:hint="eastAsia" w:ascii="新宋体" w:hAnsi="新宋体" w:eastAsia="新宋体" w:cs="新宋体"/>
          <w:sz w:val="28"/>
          <w:szCs w:val="28"/>
          <w:lang w:val="en-US" w:eastAsia="zh-CN"/>
        </w:rPr>
        <w:t>260</w:t>
      </w:r>
      <w:r>
        <w:rPr>
          <w:rFonts w:hint="eastAsia" w:ascii="新宋体" w:hAnsi="新宋体" w:eastAsia="新宋体" w:cs="新宋体"/>
          <w:sz w:val="28"/>
          <w:szCs w:val="28"/>
        </w:rPr>
        <w:t xml:space="preserve">   人</w:t>
      </w:r>
    </w:p>
    <w:p>
      <w:pPr>
        <w:pStyle w:val="6"/>
        <w:numPr>
          <w:ilvl w:val="0"/>
          <w:numId w:val="0"/>
        </w:numPr>
        <w:autoSpaceDE w:val="0"/>
        <w:autoSpaceDN w:val="0"/>
        <w:spacing w:before="40" w:line="360" w:lineRule="auto"/>
        <w:rPr>
          <w:rFonts w:ascii="新宋体" w:hAnsi="新宋体" w:eastAsia="新宋体" w:cs="新宋体"/>
        </w:rPr>
      </w:pPr>
    </w:p>
    <w:p>
      <w:pPr>
        <w:pStyle w:val="6"/>
        <w:autoSpaceDE w:val="0"/>
        <w:autoSpaceDN w:val="0"/>
        <w:spacing w:before="40" w:line="360" w:lineRule="auto"/>
        <w:rPr>
          <w:rFonts w:ascii="新宋体" w:hAnsi="新宋体" w:eastAsia="新宋体" w:cs="新宋体"/>
        </w:rPr>
      </w:pPr>
      <w:r>
        <w:rPr>
          <w:rFonts w:hint="eastAsia" w:ascii="新宋体" w:hAnsi="新宋体" w:eastAsia="新宋体" w:cs="新宋体"/>
        </w:rPr>
        <w:t>七、研学实践收费标准：498元/人</w:t>
      </w:r>
    </w:p>
    <w:tbl>
      <w:tblPr>
        <w:tblStyle w:val="9"/>
        <w:tblpPr w:leftFromText="180" w:rightFromText="180" w:vertAnchor="text" w:horzAnchor="page" w:tblpX="1801" w:tblpY="11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7"/>
        <w:gridCol w:w="1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6747" w:type="dxa"/>
          </w:tcPr>
          <w:p>
            <w:pPr>
              <w:pStyle w:val="14"/>
              <w:tabs>
                <w:tab w:val="left" w:pos="830"/>
              </w:tabs>
              <w:spacing w:before="152" w:line="360" w:lineRule="auto"/>
              <w:ind w:left="26"/>
              <w:jc w:val="center"/>
              <w:rPr>
                <w:rFonts w:ascii="新宋体" w:hAnsi="新宋体" w:eastAsia="新宋体" w:cs="新宋体"/>
                <w:b/>
                <w:sz w:val="32"/>
              </w:rPr>
            </w:pPr>
            <w:r>
              <w:rPr>
                <w:rFonts w:hint="eastAsia" w:ascii="新宋体" w:hAnsi="新宋体" w:eastAsia="新宋体" w:cs="新宋体"/>
                <w:b/>
                <w:sz w:val="32"/>
              </w:rPr>
              <w:t>项</w:t>
            </w:r>
            <w:r>
              <w:rPr>
                <w:rFonts w:hint="eastAsia" w:ascii="新宋体" w:hAnsi="新宋体" w:eastAsia="新宋体" w:cs="新宋体"/>
                <w:b/>
                <w:sz w:val="32"/>
              </w:rPr>
              <w:tab/>
            </w:r>
            <w:r>
              <w:rPr>
                <w:rFonts w:hint="eastAsia" w:ascii="新宋体" w:hAnsi="新宋体" w:eastAsia="新宋体" w:cs="新宋体"/>
                <w:b/>
                <w:sz w:val="32"/>
              </w:rPr>
              <w:t>目</w:t>
            </w:r>
          </w:p>
        </w:tc>
        <w:tc>
          <w:tcPr>
            <w:tcW w:w="1925" w:type="dxa"/>
          </w:tcPr>
          <w:p>
            <w:pPr>
              <w:pStyle w:val="14"/>
              <w:tabs>
                <w:tab w:val="left" w:pos="664"/>
              </w:tabs>
              <w:spacing w:before="152" w:line="360" w:lineRule="auto"/>
              <w:ind w:left="23"/>
              <w:jc w:val="center"/>
              <w:rPr>
                <w:rFonts w:ascii="新宋体" w:hAnsi="新宋体" w:eastAsia="新宋体" w:cs="新宋体"/>
                <w:b/>
                <w:sz w:val="32"/>
              </w:rPr>
            </w:pPr>
            <w:r>
              <w:rPr>
                <w:rFonts w:hint="eastAsia" w:ascii="新宋体" w:hAnsi="新宋体" w:eastAsia="新宋体" w:cs="新宋体"/>
                <w:b/>
                <w:sz w:val="32"/>
              </w:rPr>
              <w:t>价</w:t>
            </w:r>
            <w:r>
              <w:rPr>
                <w:rFonts w:hint="eastAsia" w:ascii="新宋体" w:hAnsi="新宋体" w:eastAsia="新宋体" w:cs="新宋体"/>
                <w:b/>
                <w:sz w:val="32"/>
              </w:rPr>
              <w:tab/>
            </w:r>
            <w:r>
              <w:rPr>
                <w:rFonts w:hint="eastAsia" w:ascii="新宋体" w:hAnsi="新宋体" w:eastAsia="新宋体" w:cs="新宋体"/>
                <w:b/>
                <w:sz w:val="32"/>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747" w:type="dxa"/>
          </w:tcPr>
          <w:p>
            <w:pPr>
              <w:pStyle w:val="14"/>
              <w:spacing w:before="207" w:line="360" w:lineRule="auto"/>
              <w:ind w:left="117"/>
              <w:rPr>
                <w:sz w:val="22"/>
                <w:szCs w:val="22"/>
              </w:rPr>
            </w:pPr>
            <w:r>
              <w:rPr>
                <w:rFonts w:hint="eastAsia"/>
                <w:sz w:val="22"/>
                <w:szCs w:val="22"/>
              </w:rPr>
              <w:t>新宁崀山风景名胜区研学基地</w:t>
            </w:r>
          </w:p>
          <w:p>
            <w:pPr>
              <w:pStyle w:val="14"/>
              <w:spacing w:before="207" w:line="360" w:lineRule="auto"/>
              <w:ind w:left="117"/>
              <w:rPr>
                <w:rFonts w:ascii="新宋体" w:hAnsi="新宋体" w:eastAsia="新宋体" w:cs="新宋体"/>
                <w:sz w:val="32"/>
              </w:rPr>
            </w:pPr>
            <w:r>
              <w:rPr>
                <w:rFonts w:hint="eastAsia"/>
                <w:sz w:val="22"/>
                <w:szCs w:val="22"/>
              </w:rPr>
              <w:t>（综合实践课程+劳动课程+拓展课程+耗材+住宿+一早三正餐）</w:t>
            </w:r>
          </w:p>
        </w:tc>
        <w:tc>
          <w:tcPr>
            <w:tcW w:w="1925" w:type="dxa"/>
            <w:vAlign w:val="center"/>
          </w:tcPr>
          <w:p>
            <w:pPr>
              <w:pStyle w:val="14"/>
              <w:spacing w:before="111" w:line="360" w:lineRule="auto"/>
              <w:ind w:right="755" w:firstLine="220" w:firstLineChars="100"/>
              <w:rPr>
                <w:rFonts w:ascii="新宋体" w:hAnsi="新宋体" w:eastAsia="新宋体" w:cs="新宋体"/>
                <w:sz w:val="32"/>
              </w:rPr>
            </w:pPr>
            <w:r>
              <w:rPr>
                <w:rFonts w:hint="eastAsia"/>
                <w:sz w:val="22"/>
                <w:szCs w:val="22"/>
              </w:rPr>
              <w:t>288元/人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747" w:type="dxa"/>
          </w:tcPr>
          <w:p>
            <w:pPr>
              <w:pStyle w:val="14"/>
              <w:spacing w:before="207" w:line="360" w:lineRule="auto"/>
              <w:ind w:left="117"/>
              <w:rPr>
                <w:rFonts w:ascii="新宋体" w:hAnsi="新宋体" w:eastAsia="新宋体" w:cs="新宋体"/>
                <w:sz w:val="32"/>
              </w:rPr>
            </w:pPr>
            <w:r>
              <w:rPr>
                <w:rFonts w:hint="eastAsia"/>
                <w:sz w:val="22"/>
                <w:szCs w:val="22"/>
              </w:rPr>
              <w:t>学校——新宁2天往返车费（含应急车辆费用）</w:t>
            </w:r>
          </w:p>
        </w:tc>
        <w:tc>
          <w:tcPr>
            <w:tcW w:w="1925" w:type="dxa"/>
            <w:vAlign w:val="center"/>
          </w:tcPr>
          <w:p>
            <w:pPr>
              <w:pStyle w:val="14"/>
              <w:spacing w:before="109" w:line="360" w:lineRule="auto"/>
              <w:ind w:right="755" w:firstLine="220" w:firstLineChars="100"/>
              <w:rPr>
                <w:rFonts w:ascii="新宋体" w:hAnsi="新宋体" w:eastAsia="新宋体" w:cs="新宋体"/>
                <w:sz w:val="32"/>
              </w:rPr>
            </w:pPr>
            <w:r>
              <w:rPr>
                <w:rFonts w:hint="eastAsia"/>
                <w:sz w:val="22"/>
                <w:szCs w:val="22"/>
              </w:rPr>
              <w:t>120元/人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747" w:type="dxa"/>
          </w:tcPr>
          <w:p>
            <w:pPr>
              <w:pStyle w:val="14"/>
              <w:spacing w:before="207" w:line="360" w:lineRule="auto"/>
              <w:ind w:left="117"/>
              <w:rPr>
                <w:rFonts w:ascii="新宋体" w:hAnsi="新宋体" w:eastAsia="新宋体" w:cs="新宋体"/>
                <w:sz w:val="32"/>
              </w:rPr>
            </w:pPr>
            <w:r>
              <w:rPr>
                <w:rFonts w:hint="eastAsia"/>
                <w:sz w:val="22"/>
                <w:szCs w:val="22"/>
              </w:rPr>
              <w:t>机构费用</w:t>
            </w:r>
          </w:p>
        </w:tc>
        <w:tc>
          <w:tcPr>
            <w:tcW w:w="1925" w:type="dxa"/>
            <w:vAlign w:val="center"/>
          </w:tcPr>
          <w:p>
            <w:pPr>
              <w:pStyle w:val="14"/>
              <w:spacing w:before="130" w:line="360" w:lineRule="auto"/>
              <w:ind w:right="755" w:firstLine="220" w:firstLineChars="100"/>
              <w:rPr>
                <w:rFonts w:ascii="新宋体" w:hAnsi="新宋体" w:eastAsia="新宋体" w:cs="新宋体"/>
                <w:sz w:val="32"/>
              </w:rPr>
            </w:pPr>
            <w:r>
              <w:rPr>
                <w:rFonts w:hint="eastAsia"/>
                <w:sz w:val="22"/>
                <w:szCs w:val="22"/>
              </w:rPr>
              <w:t>90元/人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747" w:type="dxa"/>
          </w:tcPr>
          <w:p>
            <w:pPr>
              <w:pStyle w:val="14"/>
              <w:tabs>
                <w:tab w:val="left" w:pos="756"/>
              </w:tabs>
              <w:spacing w:before="206" w:line="360" w:lineRule="auto"/>
              <w:ind w:left="117"/>
              <w:rPr>
                <w:rFonts w:ascii="新宋体" w:hAnsi="新宋体" w:eastAsia="新宋体" w:cs="新宋体"/>
                <w:sz w:val="32"/>
              </w:rPr>
            </w:pPr>
            <w:r>
              <w:rPr>
                <w:rFonts w:hint="eastAsia" w:ascii="新宋体" w:hAnsi="新宋体" w:eastAsia="新宋体" w:cs="新宋体"/>
                <w:sz w:val="32"/>
              </w:rPr>
              <w:t>合</w:t>
            </w:r>
            <w:r>
              <w:rPr>
                <w:rFonts w:hint="eastAsia" w:ascii="新宋体" w:hAnsi="新宋体" w:eastAsia="新宋体" w:cs="新宋体"/>
                <w:sz w:val="32"/>
              </w:rPr>
              <w:tab/>
            </w:r>
            <w:r>
              <w:rPr>
                <w:rFonts w:hint="eastAsia" w:ascii="新宋体" w:hAnsi="新宋体" w:eastAsia="新宋体" w:cs="新宋体"/>
                <w:sz w:val="32"/>
              </w:rPr>
              <w:t>计</w:t>
            </w:r>
          </w:p>
        </w:tc>
        <w:tc>
          <w:tcPr>
            <w:tcW w:w="1925" w:type="dxa"/>
          </w:tcPr>
          <w:p>
            <w:pPr>
              <w:pStyle w:val="14"/>
              <w:spacing w:before="206" w:line="360" w:lineRule="auto"/>
              <w:ind w:left="24" w:firstLine="220" w:firstLineChars="100"/>
              <w:rPr>
                <w:rFonts w:ascii="新宋体" w:hAnsi="新宋体" w:eastAsia="新宋体" w:cs="新宋体"/>
                <w:sz w:val="32"/>
              </w:rPr>
            </w:pPr>
            <w:r>
              <w:rPr>
                <w:rFonts w:hint="eastAsia"/>
                <w:sz w:val="22"/>
                <w:szCs w:val="22"/>
              </w:rPr>
              <w:t>498元/人</w:t>
            </w:r>
          </w:p>
        </w:tc>
      </w:tr>
    </w:tbl>
    <w:p>
      <w:pPr>
        <w:pStyle w:val="6"/>
        <w:snapToGrid w:val="0"/>
        <w:spacing w:line="480" w:lineRule="auto"/>
        <w:textAlignment w:val="baseline"/>
        <w:rPr>
          <w:rFonts w:hint="eastAsia" w:ascii="新宋体" w:hAnsi="新宋体" w:eastAsia="新宋体" w:cs="新宋体"/>
        </w:rPr>
      </w:pPr>
    </w:p>
    <w:p>
      <w:pPr>
        <w:pStyle w:val="6"/>
        <w:snapToGrid w:val="0"/>
        <w:spacing w:line="480" w:lineRule="auto"/>
        <w:textAlignment w:val="baseline"/>
        <w:rPr>
          <w:rFonts w:hint="eastAsia" w:ascii="新宋体" w:hAnsi="新宋体" w:eastAsia="新宋体" w:cs="新宋体"/>
        </w:rPr>
      </w:pPr>
    </w:p>
    <w:p>
      <w:pPr>
        <w:pStyle w:val="6"/>
        <w:snapToGrid w:val="0"/>
        <w:spacing w:line="480" w:lineRule="auto"/>
        <w:textAlignment w:val="baseline"/>
        <w:rPr>
          <w:rFonts w:hint="eastAsia" w:ascii="新宋体" w:hAnsi="新宋体" w:eastAsia="新宋体" w:cs="新宋体"/>
        </w:rPr>
      </w:pPr>
    </w:p>
    <w:p>
      <w:pPr>
        <w:pStyle w:val="6"/>
        <w:snapToGrid w:val="0"/>
        <w:spacing w:line="480" w:lineRule="auto"/>
        <w:textAlignment w:val="baseline"/>
        <w:rPr>
          <w:rFonts w:ascii="新宋体" w:hAnsi="新宋体" w:eastAsia="新宋体" w:cs="新宋体"/>
        </w:rPr>
      </w:pPr>
      <w:r>
        <w:rPr>
          <w:rFonts w:hint="eastAsia" w:ascii="新宋体" w:hAnsi="新宋体" w:eastAsia="新宋体" w:cs="新宋体"/>
        </w:rPr>
        <w:t>八、研学实践课程设置及日程安排</w:t>
      </w:r>
    </w:p>
    <w:p>
      <w:pPr>
        <w:numPr>
          <w:ilvl w:val="0"/>
          <w:numId w:val="4"/>
        </w:numPr>
        <w:snapToGrid w:val="0"/>
        <w:spacing w:line="500" w:lineRule="exact"/>
        <w:rPr>
          <w:rFonts w:ascii="微软雅黑" w:hAnsi="微软雅黑" w:eastAsia="微软雅黑" w:cs="微软雅黑"/>
          <w:b/>
          <w:bCs/>
          <w:color w:val="0B8565"/>
          <w:sz w:val="28"/>
          <w:szCs w:val="36"/>
        </w:rPr>
      </w:pPr>
      <w:r>
        <w:rPr>
          <w:rFonts w:hint="eastAsia" w:ascii="微软雅黑" w:hAnsi="微软雅黑" w:eastAsia="微软雅黑" w:cs="微软雅黑"/>
          <w:b/>
          <w:bCs/>
          <w:color w:val="0B8565"/>
          <w:sz w:val="28"/>
          <w:szCs w:val="36"/>
        </w:rPr>
        <w:t>行前导学</w:t>
      </w:r>
    </w:p>
    <w:p>
      <w:pPr>
        <w:pStyle w:val="2"/>
        <w:spacing w:after="0" w:line="500" w:lineRule="exact"/>
        <w:ind w:left="0" w:leftChars="0" w:right="-733" w:rightChars="-349" w:firstLineChars="200"/>
        <w:rPr>
          <w:rFonts w:ascii="微软雅黑" w:hAnsi="微软雅黑" w:eastAsia="微软雅黑" w:cs="微软雅黑"/>
          <w:b/>
          <w:bCs/>
          <w:color w:val="ED7D31" w:themeColor="accent2"/>
          <w:szCs w:val="21"/>
        </w:rPr>
      </w:pPr>
      <w:r>
        <w:rPr>
          <w:rFonts w:hint="eastAsia" w:ascii="微软雅黑" w:hAnsi="微软雅黑" w:eastAsia="微软雅黑" w:cs="微软雅黑"/>
          <w:szCs w:val="21"/>
        </w:rPr>
        <w:t>行前组织学生学习历史的博大精深，展开关于“祖国的大好河山”的主题班会，营造浓厚的研学氛围。</w:t>
      </w:r>
    </w:p>
    <w:p>
      <w:pPr>
        <w:snapToGrid w:val="0"/>
        <w:spacing w:line="500" w:lineRule="exact"/>
        <w:rPr>
          <w:rFonts w:ascii="微软雅黑" w:hAnsi="微软雅黑" w:eastAsia="微软雅黑" w:cs="微软雅黑"/>
          <w:b/>
          <w:bCs/>
          <w:color w:val="0B8565"/>
          <w:sz w:val="28"/>
          <w:szCs w:val="36"/>
        </w:rPr>
      </w:pPr>
      <w:r>
        <w:rPr>
          <w:rFonts w:hint="eastAsia" w:ascii="微软雅黑" w:hAnsi="微软雅黑" w:eastAsia="微软雅黑" w:cs="微软雅黑"/>
          <w:b/>
          <w:bCs/>
          <w:color w:val="0B8565"/>
          <w:sz w:val="28"/>
          <w:szCs w:val="36"/>
        </w:rPr>
        <w:t>二、行中研学</w:t>
      </w:r>
    </w:p>
    <w:tbl>
      <w:tblPr>
        <w:tblStyle w:val="15"/>
        <w:tblpPr w:leftFromText="180" w:rightFromText="180" w:vertAnchor="text" w:horzAnchor="page" w:tblpX="1229" w:tblpY="580"/>
        <w:tblOverlap w:val="never"/>
        <w:tblW w:w="986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4"/>
        <w:gridCol w:w="1558"/>
        <w:gridCol w:w="2601"/>
        <w:gridCol w:w="4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9" w:hRule="atLeast"/>
        </w:trPr>
        <w:tc>
          <w:tcPr>
            <w:tcW w:w="9862" w:type="dxa"/>
            <w:gridSpan w:val="4"/>
            <w:shd w:val="clear" w:color="auto" w:fill="70AD47" w:themeFill="accent6"/>
          </w:tcPr>
          <w:p>
            <w:pPr>
              <w:spacing w:before="253" w:line="221" w:lineRule="auto"/>
              <w:ind w:left="4518"/>
              <w:rPr>
                <w:rFonts w:ascii="新宋体" w:hAnsi="新宋体" w:eastAsia="新宋体" w:cs="新宋体"/>
                <w:color w:val="FFFFFF" w:themeColor="background1"/>
                <w:sz w:val="28"/>
                <w:szCs w:val="28"/>
              </w:rPr>
            </w:pPr>
            <w:r>
              <w:rPr>
                <w:rFonts w:ascii="新宋体" w:hAnsi="新宋体" w:eastAsia="新宋体" w:cs="新宋体"/>
                <w:color w:val="FFFFFF" w:themeColor="background1"/>
                <w:spacing w:val="3"/>
                <w:sz w:val="28"/>
                <w:szCs w:val="28"/>
              </w:rPr>
              <w:t>第</w:t>
            </w:r>
            <w:r>
              <w:rPr>
                <w:rFonts w:ascii="新宋体" w:hAnsi="新宋体" w:eastAsia="新宋体" w:cs="新宋体"/>
                <w:color w:val="FFFFFF" w:themeColor="background1"/>
                <w:spacing w:val="2"/>
                <w:sz w:val="28"/>
                <w:szCs w:val="28"/>
              </w:rPr>
              <w:t>一天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664" w:type="dxa"/>
            <w:shd w:val="clear" w:color="auto" w:fill="70AD47" w:themeFill="accent6"/>
          </w:tcPr>
          <w:p>
            <w:pPr>
              <w:spacing w:before="193" w:line="230" w:lineRule="auto"/>
              <w:ind w:left="608"/>
              <w:rPr>
                <w:rFonts w:ascii="新宋体" w:hAnsi="新宋体" w:eastAsia="新宋体" w:cs="新宋体"/>
                <w:color w:val="FFFFFF" w:themeColor="background1"/>
                <w:sz w:val="23"/>
                <w:szCs w:val="23"/>
              </w:rPr>
            </w:pPr>
            <w:r>
              <w:rPr>
                <w:rFonts w:ascii="新宋体" w:hAnsi="新宋体" w:eastAsia="新宋体" w:cs="新宋体"/>
                <w:color w:val="FFFFFF" w:themeColor="background1"/>
                <w:spacing w:val="-1"/>
                <w:sz w:val="23"/>
                <w:szCs w:val="23"/>
              </w:rPr>
              <w:t>时</w:t>
            </w:r>
            <w:r>
              <w:rPr>
                <w:rFonts w:ascii="新宋体" w:hAnsi="新宋体" w:eastAsia="新宋体" w:cs="新宋体"/>
                <w:color w:val="FFFFFF" w:themeColor="background1"/>
                <w:sz w:val="23"/>
                <w:szCs w:val="23"/>
              </w:rPr>
              <w:t>间</w:t>
            </w:r>
          </w:p>
        </w:tc>
        <w:tc>
          <w:tcPr>
            <w:tcW w:w="1558" w:type="dxa"/>
            <w:shd w:val="clear" w:color="auto" w:fill="70AD47" w:themeFill="accent6"/>
          </w:tcPr>
          <w:p>
            <w:pPr>
              <w:spacing w:before="194" w:line="232" w:lineRule="auto"/>
              <w:ind w:left="541"/>
              <w:rPr>
                <w:rFonts w:ascii="新宋体" w:hAnsi="新宋体" w:eastAsia="新宋体" w:cs="新宋体"/>
                <w:color w:val="FFFFFF" w:themeColor="background1"/>
                <w:sz w:val="23"/>
                <w:szCs w:val="23"/>
              </w:rPr>
            </w:pPr>
            <w:r>
              <w:rPr>
                <w:rFonts w:ascii="新宋体" w:hAnsi="新宋体" w:eastAsia="新宋体" w:cs="新宋体"/>
                <w:color w:val="FFFFFF" w:themeColor="background1"/>
                <w:spacing w:val="5"/>
                <w:sz w:val="23"/>
                <w:szCs w:val="23"/>
              </w:rPr>
              <w:t>地点</w:t>
            </w:r>
          </w:p>
        </w:tc>
        <w:tc>
          <w:tcPr>
            <w:tcW w:w="2601" w:type="dxa"/>
            <w:shd w:val="clear" w:color="auto" w:fill="70AD47" w:themeFill="accent6"/>
          </w:tcPr>
          <w:p>
            <w:pPr>
              <w:spacing w:before="193" w:line="229" w:lineRule="auto"/>
              <w:ind w:left="828"/>
              <w:rPr>
                <w:rFonts w:ascii="新宋体" w:hAnsi="新宋体" w:eastAsia="新宋体" w:cs="新宋体"/>
                <w:color w:val="FFFFFF" w:themeColor="background1"/>
                <w:sz w:val="23"/>
                <w:szCs w:val="23"/>
              </w:rPr>
            </w:pPr>
            <w:r>
              <w:rPr>
                <w:rFonts w:ascii="新宋体" w:hAnsi="新宋体" w:eastAsia="新宋体" w:cs="新宋体"/>
                <w:color w:val="FFFFFF" w:themeColor="background1"/>
                <w:spacing w:val="8"/>
                <w:sz w:val="23"/>
                <w:szCs w:val="23"/>
              </w:rPr>
              <w:t>活</w:t>
            </w:r>
            <w:r>
              <w:rPr>
                <w:rFonts w:ascii="新宋体" w:hAnsi="新宋体" w:eastAsia="新宋体" w:cs="新宋体"/>
                <w:color w:val="FFFFFF" w:themeColor="background1"/>
                <w:spacing w:val="7"/>
                <w:sz w:val="23"/>
                <w:szCs w:val="23"/>
              </w:rPr>
              <w:t>动主题</w:t>
            </w:r>
          </w:p>
        </w:tc>
        <w:tc>
          <w:tcPr>
            <w:tcW w:w="4039" w:type="dxa"/>
            <w:shd w:val="clear" w:color="auto" w:fill="70AD47" w:themeFill="accent6"/>
          </w:tcPr>
          <w:p>
            <w:pPr>
              <w:spacing w:before="272" w:line="228" w:lineRule="auto"/>
              <w:ind w:left="1548"/>
              <w:rPr>
                <w:rFonts w:ascii="新宋体" w:hAnsi="新宋体" w:eastAsia="新宋体" w:cs="新宋体"/>
                <w:color w:val="FFFFFF" w:themeColor="background1"/>
                <w:sz w:val="23"/>
                <w:szCs w:val="23"/>
              </w:rPr>
            </w:pPr>
            <w:r>
              <w:rPr>
                <w:rFonts w:ascii="新宋体" w:hAnsi="新宋体" w:eastAsia="新宋体" w:cs="新宋体"/>
                <w:color w:val="FFFFFF" w:themeColor="background1"/>
                <w:spacing w:val="8"/>
                <w:sz w:val="23"/>
                <w:szCs w:val="23"/>
              </w:rPr>
              <w:t>活</w:t>
            </w:r>
            <w:r>
              <w:rPr>
                <w:rFonts w:ascii="新宋体" w:hAnsi="新宋体" w:eastAsia="新宋体" w:cs="新宋体"/>
                <w:color w:val="FFFFFF" w:themeColor="background1"/>
                <w:spacing w:val="7"/>
                <w:sz w:val="23"/>
                <w:szCs w:val="23"/>
              </w:rPr>
              <w:t>动内容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56" w:hRule="atLeast"/>
        </w:trPr>
        <w:tc>
          <w:tcPr>
            <w:tcW w:w="1664" w:type="dxa"/>
            <w:tcBorders>
              <w:left w:val="single" w:color="000000" w:sz="4" w:space="0"/>
              <w:right w:val="single" w:color="000000" w:sz="4" w:space="0"/>
            </w:tcBorders>
          </w:tcPr>
          <w:p>
            <w:pPr>
              <w:spacing w:line="380" w:lineRule="auto"/>
              <w:rPr>
                <w:rFonts w:ascii="Arial"/>
              </w:rPr>
            </w:pPr>
          </w:p>
          <w:p>
            <w:pPr>
              <w:spacing w:before="75" w:line="308" w:lineRule="exact"/>
              <w:ind w:left="116"/>
              <w:rPr>
                <w:rFonts w:ascii="新宋体" w:hAnsi="新宋体" w:eastAsia="新宋体" w:cs="新宋体"/>
                <w:sz w:val="23"/>
                <w:szCs w:val="23"/>
              </w:rPr>
            </w:pPr>
            <w:r>
              <w:rPr>
                <w:rFonts w:ascii="新宋体" w:hAnsi="新宋体" w:eastAsia="新宋体" w:cs="新宋体"/>
                <w:spacing w:val="4"/>
                <w:position w:val="1"/>
                <w:sz w:val="23"/>
                <w:szCs w:val="23"/>
              </w:rPr>
              <w:t>0</w:t>
            </w:r>
            <w:r>
              <w:rPr>
                <w:rFonts w:ascii="新宋体" w:hAnsi="新宋体" w:eastAsia="新宋体" w:cs="新宋体"/>
                <w:spacing w:val="3"/>
                <w:position w:val="1"/>
                <w:sz w:val="23"/>
                <w:szCs w:val="23"/>
              </w:rPr>
              <w:t>7</w:t>
            </w:r>
            <w:r>
              <w:rPr>
                <w:rFonts w:ascii="新宋体" w:hAnsi="新宋体" w:eastAsia="新宋体" w:cs="新宋体"/>
                <w:spacing w:val="2"/>
                <w:position w:val="1"/>
                <w:sz w:val="23"/>
                <w:szCs w:val="23"/>
              </w:rPr>
              <w:t>:00</w:t>
            </w:r>
          </w:p>
        </w:tc>
        <w:tc>
          <w:tcPr>
            <w:tcW w:w="1558" w:type="dxa"/>
            <w:tcBorders>
              <w:left w:val="single" w:color="000000" w:sz="4" w:space="0"/>
              <w:right w:val="single" w:color="000000" w:sz="4" w:space="0"/>
            </w:tcBorders>
          </w:tcPr>
          <w:p>
            <w:pPr>
              <w:spacing w:line="380" w:lineRule="auto"/>
              <w:rPr>
                <w:rFonts w:ascii="Arial"/>
              </w:rPr>
            </w:pPr>
          </w:p>
          <w:p>
            <w:pPr>
              <w:spacing w:before="75" w:line="228" w:lineRule="auto"/>
              <w:ind w:left="306"/>
              <w:rPr>
                <w:rFonts w:ascii="新宋体" w:hAnsi="新宋体" w:eastAsia="新宋体" w:cs="新宋体"/>
                <w:sz w:val="23"/>
                <w:szCs w:val="23"/>
              </w:rPr>
            </w:pPr>
            <w:r>
              <w:rPr>
                <w:rFonts w:ascii="新宋体" w:hAnsi="新宋体" w:eastAsia="新宋体" w:cs="新宋体"/>
                <w:spacing w:val="7"/>
                <w:sz w:val="23"/>
                <w:szCs w:val="23"/>
              </w:rPr>
              <w:t>学</w:t>
            </w:r>
            <w:r>
              <w:rPr>
                <w:rFonts w:ascii="新宋体" w:hAnsi="新宋体" w:eastAsia="新宋体" w:cs="新宋体"/>
                <w:spacing w:val="6"/>
                <w:sz w:val="23"/>
                <w:szCs w:val="23"/>
              </w:rPr>
              <w:t>校操场</w:t>
            </w:r>
          </w:p>
        </w:tc>
        <w:tc>
          <w:tcPr>
            <w:tcW w:w="2601" w:type="dxa"/>
            <w:tcBorders>
              <w:left w:val="single" w:color="000000" w:sz="4" w:space="0"/>
              <w:right w:val="single" w:color="000000" w:sz="4" w:space="0"/>
            </w:tcBorders>
          </w:tcPr>
          <w:p>
            <w:pPr>
              <w:spacing w:line="380" w:lineRule="auto"/>
              <w:rPr>
                <w:rFonts w:ascii="Arial"/>
              </w:rPr>
            </w:pPr>
          </w:p>
          <w:p>
            <w:pPr>
              <w:spacing w:before="75" w:line="229" w:lineRule="auto"/>
              <w:ind w:left="824"/>
              <w:rPr>
                <w:rFonts w:ascii="新宋体" w:hAnsi="新宋体" w:eastAsia="新宋体" w:cs="新宋体"/>
                <w:sz w:val="23"/>
                <w:szCs w:val="23"/>
              </w:rPr>
            </w:pPr>
            <w:r>
              <w:rPr>
                <w:rFonts w:ascii="新宋体" w:hAnsi="新宋体" w:eastAsia="新宋体" w:cs="新宋体"/>
                <w:spacing w:val="9"/>
                <w:sz w:val="23"/>
                <w:szCs w:val="23"/>
              </w:rPr>
              <w:t>研</w:t>
            </w:r>
            <w:r>
              <w:rPr>
                <w:rFonts w:ascii="新宋体" w:hAnsi="新宋体" w:eastAsia="新宋体" w:cs="新宋体"/>
                <w:spacing w:val="7"/>
                <w:sz w:val="23"/>
                <w:szCs w:val="23"/>
              </w:rPr>
              <w:t>学启程</w:t>
            </w:r>
          </w:p>
        </w:tc>
        <w:tc>
          <w:tcPr>
            <w:tcW w:w="4039" w:type="dxa"/>
            <w:tcBorders>
              <w:left w:val="single" w:color="000000" w:sz="4" w:space="0"/>
              <w:right w:val="single" w:color="000000" w:sz="4" w:space="0"/>
            </w:tcBorders>
          </w:tcPr>
          <w:p>
            <w:pPr>
              <w:spacing w:line="380" w:lineRule="auto"/>
              <w:rPr>
                <w:rFonts w:ascii="Arial"/>
              </w:rPr>
            </w:pPr>
          </w:p>
          <w:p>
            <w:pPr>
              <w:spacing w:before="75" w:line="228" w:lineRule="auto"/>
              <w:ind w:left="739"/>
              <w:rPr>
                <w:rFonts w:ascii="新宋体" w:hAnsi="新宋体" w:eastAsia="新宋体" w:cs="新宋体"/>
                <w:sz w:val="23"/>
                <w:szCs w:val="23"/>
              </w:rPr>
            </w:pPr>
            <w:r>
              <w:rPr>
                <w:rFonts w:ascii="新宋体" w:hAnsi="新宋体" w:eastAsia="新宋体" w:cs="新宋体"/>
                <w:spacing w:val="3"/>
                <w:sz w:val="23"/>
                <w:szCs w:val="23"/>
              </w:rPr>
              <w:t>7 点在学校操场集合出</w:t>
            </w:r>
            <w:r>
              <w:rPr>
                <w:rFonts w:ascii="新宋体" w:hAnsi="新宋体" w:eastAsia="新宋体" w:cs="新宋体"/>
                <w:spacing w:val="1"/>
                <w:sz w:val="23"/>
                <w:szCs w:val="23"/>
              </w:rPr>
              <w:t>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17" w:hRule="atLeast"/>
        </w:trPr>
        <w:tc>
          <w:tcPr>
            <w:tcW w:w="1664"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309" w:lineRule="exact"/>
              <w:ind w:left="116"/>
              <w:rPr>
                <w:rFonts w:ascii="新宋体" w:hAnsi="新宋体" w:eastAsia="新宋体" w:cs="新宋体"/>
                <w:sz w:val="23"/>
                <w:szCs w:val="23"/>
              </w:rPr>
            </w:pPr>
            <w:r>
              <w:rPr>
                <w:rFonts w:ascii="新宋体" w:hAnsi="新宋体" w:eastAsia="新宋体" w:cs="新宋体"/>
                <w:spacing w:val="4"/>
                <w:position w:val="1"/>
                <w:sz w:val="23"/>
                <w:szCs w:val="23"/>
              </w:rPr>
              <w:t>07:15-10:1</w:t>
            </w:r>
            <w:r>
              <w:rPr>
                <w:rFonts w:ascii="新宋体" w:hAnsi="新宋体" w:eastAsia="新宋体" w:cs="新宋体"/>
                <w:spacing w:val="3"/>
                <w:position w:val="1"/>
                <w:sz w:val="23"/>
                <w:szCs w:val="23"/>
              </w:rPr>
              <w:t>5</w:t>
            </w:r>
          </w:p>
        </w:tc>
        <w:tc>
          <w:tcPr>
            <w:tcW w:w="1558"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228" w:lineRule="auto"/>
              <w:ind w:left="543"/>
              <w:rPr>
                <w:rFonts w:ascii="新宋体" w:hAnsi="新宋体" w:eastAsia="新宋体" w:cs="新宋体"/>
                <w:sz w:val="23"/>
                <w:szCs w:val="23"/>
              </w:rPr>
            </w:pPr>
            <w:r>
              <w:rPr>
                <w:rFonts w:ascii="新宋体" w:hAnsi="新宋体" w:eastAsia="新宋体" w:cs="新宋体"/>
                <w:spacing w:val="4"/>
                <w:sz w:val="23"/>
                <w:szCs w:val="23"/>
              </w:rPr>
              <w:t>车上</w:t>
            </w:r>
          </w:p>
        </w:tc>
        <w:tc>
          <w:tcPr>
            <w:tcW w:w="2601"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228" w:lineRule="auto"/>
              <w:ind w:left="826"/>
              <w:rPr>
                <w:rFonts w:ascii="新宋体" w:hAnsi="新宋体" w:eastAsia="新宋体" w:cs="新宋体"/>
                <w:sz w:val="23"/>
                <w:szCs w:val="23"/>
              </w:rPr>
            </w:pPr>
            <w:r>
              <w:rPr>
                <w:rFonts w:ascii="新宋体" w:hAnsi="新宋体" w:eastAsia="新宋体" w:cs="新宋体"/>
                <w:spacing w:val="7"/>
                <w:sz w:val="23"/>
                <w:szCs w:val="23"/>
              </w:rPr>
              <w:t>车行课堂</w:t>
            </w:r>
          </w:p>
        </w:tc>
        <w:tc>
          <w:tcPr>
            <w:tcW w:w="4039" w:type="dxa"/>
            <w:tcBorders>
              <w:left w:val="single" w:color="000000" w:sz="4" w:space="0"/>
              <w:right w:val="single" w:color="000000" w:sz="4" w:space="0"/>
            </w:tcBorders>
          </w:tcPr>
          <w:p>
            <w:pPr>
              <w:numPr>
                <w:ilvl w:val="0"/>
                <w:numId w:val="5"/>
              </w:numPr>
              <w:spacing w:before="117" w:line="376" w:lineRule="auto"/>
              <w:ind w:left="117" w:right="96" w:firstLine="14"/>
              <w:rPr>
                <w:rFonts w:ascii="新宋体" w:hAnsi="新宋体" w:eastAsia="新宋体" w:cs="新宋体"/>
                <w:spacing w:val="5"/>
                <w:sz w:val="23"/>
                <w:szCs w:val="23"/>
              </w:rPr>
            </w:pPr>
            <w:r>
              <w:rPr>
                <w:rFonts w:ascii="新宋体" w:hAnsi="新宋体" w:eastAsia="新宋体" w:cs="新宋体"/>
                <w:spacing w:val="8"/>
                <w:sz w:val="23"/>
                <w:szCs w:val="23"/>
              </w:rPr>
              <w:t>由研学导师带领学生，统一乘</w:t>
            </w:r>
            <w:r>
              <w:rPr>
                <w:rFonts w:ascii="新宋体" w:hAnsi="新宋体" w:eastAsia="新宋体" w:cs="新宋体"/>
                <w:spacing w:val="7"/>
                <w:sz w:val="23"/>
                <w:szCs w:val="23"/>
              </w:rPr>
              <w:t>车</w:t>
            </w:r>
            <w:r>
              <w:rPr>
                <w:rFonts w:hint="eastAsia" w:ascii="新宋体" w:hAnsi="新宋体" w:eastAsia="新宋体" w:cs="新宋体"/>
                <w:spacing w:val="7"/>
                <w:sz w:val="23"/>
                <w:szCs w:val="23"/>
              </w:rPr>
              <w:t>前</w:t>
            </w:r>
            <w:r>
              <w:rPr>
                <w:rFonts w:ascii="新宋体" w:hAnsi="新宋体" w:eastAsia="新宋体" w:cs="新宋体"/>
                <w:spacing w:val="5"/>
                <w:sz w:val="23"/>
                <w:szCs w:val="23"/>
              </w:rPr>
              <w:t>往崀山；</w:t>
            </w:r>
          </w:p>
          <w:p>
            <w:pPr>
              <w:numPr>
                <w:ilvl w:val="0"/>
                <w:numId w:val="5"/>
              </w:numPr>
              <w:spacing w:before="117" w:line="376" w:lineRule="auto"/>
              <w:ind w:left="117" w:right="96" w:firstLine="14"/>
              <w:rPr>
                <w:rFonts w:ascii="新宋体" w:hAnsi="新宋体" w:eastAsia="新宋体" w:cs="新宋体"/>
                <w:sz w:val="23"/>
                <w:szCs w:val="23"/>
              </w:rPr>
            </w:pPr>
            <w:r>
              <w:rPr>
                <w:rFonts w:ascii="新宋体" w:hAnsi="新宋体" w:eastAsia="新宋体" w:cs="新宋体"/>
                <w:spacing w:val="8"/>
                <w:sz w:val="23"/>
                <w:szCs w:val="23"/>
              </w:rPr>
              <w:t>了解本次研学的主题、 内容和</w:t>
            </w:r>
            <w:r>
              <w:rPr>
                <w:rFonts w:ascii="新宋体" w:hAnsi="新宋体" w:eastAsia="新宋体" w:cs="新宋体"/>
                <w:spacing w:val="5"/>
                <w:sz w:val="23"/>
                <w:szCs w:val="23"/>
              </w:rPr>
              <w:t>目</w:t>
            </w:r>
            <w:r>
              <w:rPr>
                <w:rFonts w:ascii="新宋体" w:hAnsi="新宋体" w:eastAsia="新宋体" w:cs="新宋体"/>
                <w:sz w:val="23"/>
                <w:szCs w:val="23"/>
              </w:rPr>
              <w:t xml:space="preserve"> </w:t>
            </w:r>
            <w:r>
              <w:rPr>
                <w:rFonts w:ascii="新宋体" w:hAnsi="新宋体" w:eastAsia="新宋体" w:cs="新宋体"/>
                <w:spacing w:val="1"/>
                <w:sz w:val="23"/>
                <w:szCs w:val="23"/>
              </w:rPr>
              <w:t>的，明确目标</w:t>
            </w:r>
            <w:r>
              <w:rPr>
                <w:rFonts w:ascii="新宋体" w:hAnsi="新宋体" w:eastAsia="新宋体" w:cs="新宋体"/>
                <w:sz w:val="23"/>
                <w:szCs w:val="23"/>
              </w:rPr>
              <w:t>；</w:t>
            </w:r>
          </w:p>
          <w:p>
            <w:pPr>
              <w:numPr>
                <w:ilvl w:val="0"/>
                <w:numId w:val="5"/>
              </w:numPr>
              <w:spacing w:before="117" w:line="376" w:lineRule="auto"/>
              <w:ind w:left="117" w:right="96" w:firstLine="14"/>
              <w:rPr>
                <w:rFonts w:ascii="新宋体" w:hAnsi="新宋体" w:eastAsia="新宋体" w:cs="新宋体"/>
                <w:sz w:val="23"/>
                <w:szCs w:val="23"/>
              </w:rPr>
            </w:pPr>
            <w:r>
              <w:rPr>
                <w:rFonts w:ascii="新宋体" w:hAnsi="新宋体" w:eastAsia="新宋体" w:cs="新宋体"/>
                <w:spacing w:val="2"/>
                <w:sz w:val="23"/>
                <w:szCs w:val="23"/>
              </w:rPr>
              <w:t>了</w:t>
            </w:r>
            <w:r>
              <w:rPr>
                <w:rFonts w:ascii="新宋体" w:hAnsi="新宋体" w:eastAsia="新宋体" w:cs="新宋体"/>
                <w:spacing w:val="1"/>
                <w:sz w:val="23"/>
                <w:szCs w:val="23"/>
              </w:rPr>
              <w:t>解安全注意事项及纪律，提高安</w:t>
            </w:r>
          </w:p>
          <w:p>
            <w:pPr>
              <w:spacing w:line="232" w:lineRule="auto"/>
              <w:ind w:left="114"/>
              <w:rPr>
                <w:rFonts w:ascii="新宋体" w:hAnsi="新宋体" w:eastAsia="新宋体" w:cs="新宋体"/>
                <w:sz w:val="23"/>
                <w:szCs w:val="23"/>
              </w:rPr>
            </w:pPr>
            <w:r>
              <w:rPr>
                <w:rFonts w:ascii="新宋体" w:hAnsi="新宋体" w:eastAsia="新宋体" w:cs="新宋体"/>
                <w:spacing w:val="1"/>
                <w:sz w:val="23"/>
                <w:szCs w:val="23"/>
              </w:rPr>
              <w:t>全</w:t>
            </w:r>
            <w:r>
              <w:rPr>
                <w:rFonts w:ascii="新宋体" w:hAnsi="新宋体" w:eastAsia="新宋体" w:cs="新宋体"/>
                <w:sz w:val="23"/>
                <w:szCs w:val="23"/>
              </w:rPr>
              <w:t>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72" w:hRule="atLeast"/>
        </w:trPr>
        <w:tc>
          <w:tcPr>
            <w:tcW w:w="1664" w:type="dxa"/>
            <w:tcBorders>
              <w:left w:val="single" w:color="000000" w:sz="4" w:space="0"/>
              <w:right w:val="single" w:color="000000" w:sz="4" w:space="0"/>
            </w:tcBorders>
          </w:tcPr>
          <w:p>
            <w:pPr>
              <w:spacing w:line="290" w:lineRule="auto"/>
              <w:rPr>
                <w:rFonts w:ascii="Arial"/>
              </w:rPr>
            </w:pPr>
          </w:p>
          <w:p>
            <w:pPr>
              <w:spacing w:before="75" w:line="310"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15-10:25</w:t>
            </w:r>
          </w:p>
        </w:tc>
        <w:tc>
          <w:tcPr>
            <w:tcW w:w="1558" w:type="dxa"/>
            <w:tcBorders>
              <w:left w:val="single" w:color="000000" w:sz="4" w:space="0"/>
              <w:right w:val="single" w:color="000000" w:sz="4" w:space="0"/>
            </w:tcBorders>
          </w:tcPr>
          <w:p>
            <w:pPr>
              <w:spacing w:before="75" w:line="229" w:lineRule="auto"/>
              <w:ind w:left="548"/>
              <w:rPr>
                <w:rFonts w:ascii="新宋体" w:hAnsi="新宋体" w:eastAsia="新宋体" w:cs="新宋体"/>
                <w:spacing w:val="2"/>
                <w:sz w:val="23"/>
                <w:szCs w:val="23"/>
              </w:rPr>
            </w:pPr>
          </w:p>
          <w:p>
            <w:pPr>
              <w:spacing w:before="75" w:line="229" w:lineRule="auto"/>
              <w:ind w:left="548"/>
              <w:rPr>
                <w:rFonts w:ascii="新宋体" w:hAnsi="新宋体" w:eastAsia="新宋体" w:cs="新宋体"/>
                <w:sz w:val="23"/>
                <w:szCs w:val="23"/>
              </w:rPr>
            </w:pPr>
            <w:r>
              <w:rPr>
                <w:rFonts w:ascii="新宋体" w:hAnsi="新宋体" w:eastAsia="新宋体" w:cs="新宋体"/>
                <w:spacing w:val="2"/>
                <w:sz w:val="23"/>
                <w:szCs w:val="23"/>
              </w:rPr>
              <w:t>营</w:t>
            </w:r>
            <w:r>
              <w:rPr>
                <w:rFonts w:ascii="新宋体" w:hAnsi="新宋体" w:eastAsia="新宋体" w:cs="新宋体"/>
                <w:spacing w:val="1"/>
                <w:sz w:val="23"/>
                <w:szCs w:val="23"/>
              </w:rPr>
              <w:t>地</w:t>
            </w:r>
          </w:p>
        </w:tc>
        <w:tc>
          <w:tcPr>
            <w:tcW w:w="2601" w:type="dxa"/>
            <w:tcBorders>
              <w:left w:val="single" w:color="000000" w:sz="4" w:space="0"/>
              <w:right w:val="single" w:color="000000" w:sz="4" w:space="0"/>
            </w:tcBorders>
          </w:tcPr>
          <w:p>
            <w:pPr>
              <w:spacing w:line="291" w:lineRule="auto"/>
              <w:rPr>
                <w:rFonts w:ascii="Arial"/>
              </w:rPr>
            </w:pPr>
          </w:p>
          <w:p>
            <w:pPr>
              <w:spacing w:before="74" w:line="228" w:lineRule="auto"/>
              <w:ind w:left="710"/>
              <w:rPr>
                <w:rFonts w:ascii="新宋体" w:hAnsi="新宋体" w:eastAsia="新宋体" w:cs="新宋体"/>
                <w:sz w:val="23"/>
                <w:szCs w:val="23"/>
              </w:rPr>
            </w:pPr>
            <w:r>
              <w:rPr>
                <w:rFonts w:ascii="新宋体" w:hAnsi="新宋体" w:eastAsia="新宋体" w:cs="新宋体"/>
                <w:spacing w:val="7"/>
                <w:sz w:val="23"/>
                <w:szCs w:val="23"/>
              </w:rPr>
              <w:t>到达及休</w:t>
            </w:r>
            <w:r>
              <w:rPr>
                <w:rFonts w:ascii="新宋体" w:hAnsi="新宋体" w:eastAsia="新宋体" w:cs="新宋体"/>
                <w:spacing w:val="6"/>
                <w:sz w:val="23"/>
                <w:szCs w:val="23"/>
              </w:rPr>
              <w:t>整</w:t>
            </w:r>
          </w:p>
        </w:tc>
        <w:tc>
          <w:tcPr>
            <w:tcW w:w="4039" w:type="dxa"/>
            <w:tcBorders>
              <w:left w:val="single" w:color="000000" w:sz="4" w:space="0"/>
              <w:right w:val="single" w:color="000000" w:sz="4" w:space="0"/>
            </w:tcBorders>
          </w:tcPr>
          <w:p>
            <w:pPr>
              <w:spacing w:before="75" w:line="384" w:lineRule="auto"/>
              <w:ind w:left="133" w:right="103" w:firstLine="224"/>
              <w:rPr>
                <w:rFonts w:ascii="新宋体" w:hAnsi="新宋体" w:eastAsia="新宋体" w:cs="新宋体"/>
                <w:sz w:val="23"/>
                <w:szCs w:val="23"/>
              </w:rPr>
            </w:pPr>
            <w:r>
              <w:rPr>
                <w:rFonts w:ascii="新宋体" w:hAnsi="新宋体" w:eastAsia="新宋体" w:cs="新宋体"/>
                <w:spacing w:val="25"/>
                <w:sz w:val="23"/>
                <w:szCs w:val="23"/>
              </w:rPr>
              <w:t>各队找到各自带队老师、上卫</w:t>
            </w:r>
            <w:r>
              <w:rPr>
                <w:rFonts w:ascii="新宋体" w:hAnsi="新宋体" w:eastAsia="新宋体" w:cs="新宋体"/>
                <w:spacing w:val="23"/>
                <w:sz w:val="23"/>
                <w:szCs w:val="23"/>
              </w:rPr>
              <w:t>生</w:t>
            </w:r>
            <w:r>
              <w:rPr>
                <w:rFonts w:ascii="新宋体" w:hAnsi="新宋体" w:eastAsia="新宋体" w:cs="新宋体"/>
                <w:sz w:val="23"/>
                <w:szCs w:val="23"/>
              </w:rPr>
              <w:t xml:space="preserve"> </w:t>
            </w:r>
            <w:r>
              <w:rPr>
                <w:rFonts w:ascii="新宋体" w:hAnsi="新宋体" w:eastAsia="新宋体" w:cs="新宋体"/>
                <w:spacing w:val="9"/>
                <w:sz w:val="23"/>
                <w:szCs w:val="23"/>
              </w:rPr>
              <w:t>间</w:t>
            </w:r>
            <w:r>
              <w:rPr>
                <w:rFonts w:ascii="新宋体" w:hAnsi="新宋体" w:eastAsia="新宋体" w:cs="新宋体"/>
                <w:spacing w:val="6"/>
                <w:sz w:val="23"/>
                <w:szCs w:val="23"/>
              </w:rPr>
              <w:t>、进入开营教室 (剧场)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1664" w:type="dxa"/>
            <w:tcBorders>
              <w:left w:val="single" w:color="000000" w:sz="4" w:space="0"/>
              <w:right w:val="single" w:color="000000" w:sz="4" w:space="0"/>
            </w:tcBorders>
          </w:tcPr>
          <w:p>
            <w:pPr>
              <w:spacing w:line="280" w:lineRule="auto"/>
              <w:rPr>
                <w:rFonts w:ascii="Arial"/>
              </w:rPr>
            </w:pPr>
          </w:p>
          <w:p>
            <w:pPr>
              <w:spacing w:before="75" w:line="309"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25-10:40</w:t>
            </w:r>
          </w:p>
        </w:tc>
        <w:tc>
          <w:tcPr>
            <w:tcW w:w="1558" w:type="dxa"/>
            <w:tcBorders>
              <w:left w:val="single" w:color="000000" w:sz="4" w:space="0"/>
              <w:right w:val="single" w:color="000000" w:sz="4" w:space="0"/>
            </w:tcBorders>
          </w:tcPr>
          <w:p>
            <w:pPr>
              <w:spacing w:line="280" w:lineRule="auto"/>
              <w:rPr>
                <w:rFonts w:ascii="Arial"/>
              </w:rPr>
            </w:pPr>
          </w:p>
          <w:p>
            <w:pPr>
              <w:spacing w:before="75" w:line="229" w:lineRule="auto"/>
              <w:ind w:left="548"/>
              <w:rPr>
                <w:rFonts w:ascii="新宋体" w:hAnsi="新宋体" w:eastAsia="新宋体" w:cs="新宋体"/>
                <w:sz w:val="23"/>
                <w:szCs w:val="23"/>
              </w:rPr>
            </w:pPr>
            <w:r>
              <w:rPr>
                <w:rFonts w:ascii="新宋体" w:hAnsi="新宋体" w:eastAsia="新宋体" w:cs="新宋体"/>
                <w:spacing w:val="2"/>
                <w:sz w:val="23"/>
                <w:szCs w:val="23"/>
              </w:rPr>
              <w:t>营</w:t>
            </w:r>
            <w:r>
              <w:rPr>
                <w:rFonts w:ascii="新宋体" w:hAnsi="新宋体" w:eastAsia="新宋体" w:cs="新宋体"/>
                <w:spacing w:val="1"/>
                <w:sz w:val="23"/>
                <w:szCs w:val="23"/>
              </w:rPr>
              <w:t>地</w:t>
            </w:r>
          </w:p>
        </w:tc>
        <w:tc>
          <w:tcPr>
            <w:tcW w:w="2601" w:type="dxa"/>
            <w:tcBorders>
              <w:left w:val="single" w:color="000000" w:sz="4" w:space="0"/>
              <w:right w:val="single" w:color="000000" w:sz="4" w:space="0"/>
            </w:tcBorders>
          </w:tcPr>
          <w:p>
            <w:pPr>
              <w:spacing w:line="281" w:lineRule="auto"/>
              <w:rPr>
                <w:rFonts w:ascii="Arial"/>
              </w:rPr>
            </w:pPr>
          </w:p>
          <w:p>
            <w:pPr>
              <w:spacing w:before="74" w:line="228" w:lineRule="auto"/>
              <w:ind w:left="825"/>
              <w:rPr>
                <w:rFonts w:ascii="新宋体" w:hAnsi="新宋体" w:eastAsia="新宋体" w:cs="新宋体"/>
                <w:sz w:val="23"/>
                <w:szCs w:val="23"/>
              </w:rPr>
            </w:pPr>
            <w:r>
              <w:rPr>
                <w:rFonts w:ascii="新宋体" w:hAnsi="新宋体" w:eastAsia="新宋体" w:cs="新宋体"/>
                <w:spacing w:val="8"/>
                <w:sz w:val="23"/>
                <w:szCs w:val="23"/>
              </w:rPr>
              <w:t>开</w:t>
            </w:r>
            <w:r>
              <w:rPr>
                <w:rFonts w:ascii="新宋体" w:hAnsi="新宋体" w:eastAsia="新宋体" w:cs="新宋体"/>
                <w:spacing w:val="7"/>
                <w:sz w:val="23"/>
                <w:szCs w:val="23"/>
              </w:rPr>
              <w:t>营仪式</w:t>
            </w:r>
          </w:p>
        </w:tc>
        <w:tc>
          <w:tcPr>
            <w:tcW w:w="4039" w:type="dxa"/>
            <w:tcBorders>
              <w:left w:val="single" w:color="000000" w:sz="4" w:space="0"/>
              <w:right w:val="single" w:color="000000" w:sz="4" w:space="0"/>
            </w:tcBorders>
          </w:tcPr>
          <w:p>
            <w:pPr>
              <w:spacing w:before="122" w:line="468" w:lineRule="exact"/>
              <w:ind w:left="235"/>
              <w:rPr>
                <w:rFonts w:ascii="新宋体" w:hAnsi="新宋体" w:eastAsia="新宋体" w:cs="新宋体"/>
                <w:sz w:val="23"/>
                <w:szCs w:val="23"/>
              </w:rPr>
            </w:pPr>
            <w:r>
              <w:rPr>
                <w:rFonts w:ascii="新宋体" w:hAnsi="新宋体" w:eastAsia="新宋体" w:cs="新宋体"/>
                <w:spacing w:val="7"/>
                <w:position w:val="17"/>
                <w:sz w:val="23"/>
                <w:szCs w:val="23"/>
              </w:rPr>
              <w:t>1、列队训练；2、校领导发言；3</w:t>
            </w:r>
            <w:r>
              <w:rPr>
                <w:rFonts w:ascii="新宋体" w:hAnsi="新宋体" w:eastAsia="新宋体" w:cs="新宋体"/>
                <w:spacing w:val="5"/>
                <w:position w:val="17"/>
                <w:sz w:val="23"/>
                <w:szCs w:val="23"/>
              </w:rPr>
              <w:t>、</w:t>
            </w:r>
          </w:p>
          <w:p>
            <w:pPr>
              <w:spacing w:line="228" w:lineRule="auto"/>
              <w:ind w:left="221"/>
              <w:rPr>
                <w:rFonts w:ascii="新宋体" w:hAnsi="新宋体" w:eastAsia="新宋体" w:cs="新宋体"/>
                <w:sz w:val="23"/>
                <w:szCs w:val="23"/>
              </w:rPr>
            </w:pPr>
            <w:r>
              <w:rPr>
                <w:rFonts w:ascii="新宋体" w:hAnsi="新宋体" w:eastAsia="新宋体" w:cs="新宋体"/>
                <w:spacing w:val="8"/>
                <w:sz w:val="23"/>
                <w:szCs w:val="23"/>
              </w:rPr>
              <w:t>宣</w:t>
            </w:r>
            <w:r>
              <w:rPr>
                <w:rFonts w:ascii="新宋体" w:hAnsi="新宋体" w:eastAsia="新宋体" w:cs="新宋体"/>
                <w:spacing w:val="7"/>
                <w:sz w:val="23"/>
                <w:szCs w:val="23"/>
              </w:rPr>
              <w:t>誓、合影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281" w:lineRule="auto"/>
              <w:rPr>
                <w:rFonts w:ascii="Arial"/>
              </w:rPr>
            </w:pPr>
          </w:p>
          <w:p>
            <w:pPr>
              <w:spacing w:before="75" w:line="308"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40-11:30</w:t>
            </w:r>
          </w:p>
        </w:tc>
        <w:tc>
          <w:tcPr>
            <w:tcW w:w="1558" w:type="dxa"/>
            <w:tcBorders>
              <w:left w:val="single" w:color="000000" w:sz="4" w:space="0"/>
              <w:right w:val="single" w:color="000000" w:sz="4" w:space="0"/>
            </w:tcBorders>
          </w:tcPr>
          <w:p>
            <w:pPr>
              <w:spacing w:line="281" w:lineRule="auto"/>
              <w:rPr>
                <w:rFonts w:ascii="Arial"/>
              </w:rPr>
            </w:pPr>
          </w:p>
          <w:p>
            <w:pPr>
              <w:spacing w:before="75" w:line="228" w:lineRule="auto"/>
              <w:ind w:left="422"/>
              <w:rPr>
                <w:rFonts w:ascii="新宋体" w:hAnsi="新宋体" w:eastAsia="新宋体" w:cs="新宋体"/>
                <w:sz w:val="23"/>
                <w:szCs w:val="23"/>
              </w:rPr>
            </w:pPr>
            <w:r>
              <w:rPr>
                <w:rFonts w:ascii="新宋体" w:hAnsi="新宋体" w:eastAsia="新宋体" w:cs="新宋体"/>
                <w:spacing w:val="7"/>
                <w:sz w:val="23"/>
                <w:szCs w:val="23"/>
              </w:rPr>
              <w:t>舜</w:t>
            </w:r>
            <w:r>
              <w:rPr>
                <w:rFonts w:ascii="新宋体" w:hAnsi="新宋体" w:eastAsia="新宋体" w:cs="新宋体"/>
                <w:spacing w:val="6"/>
                <w:sz w:val="23"/>
                <w:szCs w:val="23"/>
              </w:rPr>
              <w:t>皇里</w:t>
            </w:r>
          </w:p>
        </w:tc>
        <w:tc>
          <w:tcPr>
            <w:tcW w:w="2601" w:type="dxa"/>
            <w:tcBorders>
              <w:left w:val="single" w:color="000000" w:sz="4" w:space="0"/>
              <w:right w:val="single" w:color="000000" w:sz="4" w:space="0"/>
            </w:tcBorders>
          </w:tcPr>
          <w:p>
            <w:pPr>
              <w:spacing w:line="280" w:lineRule="auto"/>
              <w:rPr>
                <w:rFonts w:ascii="Arial"/>
              </w:rPr>
            </w:pPr>
          </w:p>
          <w:p>
            <w:pPr>
              <w:spacing w:before="75" w:line="230" w:lineRule="auto"/>
              <w:ind w:left="828"/>
              <w:rPr>
                <w:rFonts w:ascii="新宋体" w:hAnsi="新宋体" w:eastAsia="新宋体" w:cs="新宋体"/>
                <w:sz w:val="23"/>
                <w:szCs w:val="23"/>
              </w:rPr>
            </w:pPr>
            <w:r>
              <w:rPr>
                <w:rFonts w:ascii="新宋体" w:hAnsi="新宋体" w:eastAsia="新宋体" w:cs="新宋体"/>
                <w:spacing w:val="7"/>
                <w:sz w:val="23"/>
                <w:szCs w:val="23"/>
              </w:rPr>
              <w:t>爱</w:t>
            </w:r>
            <w:r>
              <w:rPr>
                <w:rFonts w:ascii="新宋体" w:hAnsi="新宋体" w:eastAsia="新宋体" w:cs="新宋体"/>
                <w:spacing w:val="6"/>
                <w:sz w:val="23"/>
                <w:szCs w:val="23"/>
              </w:rPr>
              <w:t>在崀山</w:t>
            </w:r>
          </w:p>
        </w:tc>
        <w:tc>
          <w:tcPr>
            <w:tcW w:w="4039" w:type="dxa"/>
            <w:tcBorders>
              <w:left w:val="single" w:color="000000" w:sz="4" w:space="0"/>
              <w:right w:val="single" w:color="000000" w:sz="4" w:space="0"/>
            </w:tcBorders>
          </w:tcPr>
          <w:p>
            <w:pPr>
              <w:spacing w:before="122" w:line="468" w:lineRule="exact"/>
              <w:rPr>
                <w:rFonts w:ascii="新宋体" w:hAnsi="新宋体" w:eastAsia="新宋体" w:cs="新宋体"/>
                <w:sz w:val="23"/>
                <w:szCs w:val="23"/>
              </w:rPr>
            </w:pPr>
            <w:r>
              <w:rPr>
                <w:rFonts w:ascii="新宋体" w:hAnsi="新宋体" w:eastAsia="新宋体" w:cs="新宋体"/>
                <w:spacing w:val="13"/>
                <w:position w:val="17"/>
                <w:sz w:val="23"/>
                <w:szCs w:val="23"/>
              </w:rPr>
              <w:t>观</w:t>
            </w:r>
            <w:r>
              <w:rPr>
                <w:rFonts w:ascii="新宋体" w:hAnsi="新宋体" w:eastAsia="新宋体" w:cs="新宋体"/>
                <w:spacing w:val="9"/>
                <w:position w:val="17"/>
                <w:sz w:val="23"/>
                <w:szCs w:val="23"/>
              </w:rPr>
              <w:t>演须知：语音播报，并要求严</w:t>
            </w:r>
          </w:p>
          <w:p>
            <w:pPr>
              <w:spacing w:line="228" w:lineRule="auto"/>
              <w:ind w:left="217"/>
              <w:rPr>
                <w:rFonts w:ascii="新宋体" w:hAnsi="新宋体" w:eastAsia="新宋体" w:cs="新宋体"/>
                <w:sz w:val="23"/>
                <w:szCs w:val="23"/>
              </w:rPr>
            </w:pPr>
            <w:r>
              <w:rPr>
                <w:rFonts w:ascii="新宋体" w:hAnsi="新宋体" w:eastAsia="新宋体" w:cs="新宋体"/>
                <w:spacing w:val="7"/>
                <w:sz w:val="23"/>
                <w:szCs w:val="23"/>
              </w:rPr>
              <w:t>格遵</w:t>
            </w:r>
            <w:r>
              <w:rPr>
                <w:rFonts w:ascii="新宋体" w:hAnsi="新宋体" w:eastAsia="新宋体" w:cs="新宋体"/>
                <w:spacing w:val="6"/>
                <w:sz w:val="23"/>
                <w:szCs w:val="23"/>
              </w:rPr>
              <w:t>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365" w:lineRule="auto"/>
              <w:rPr>
                <w:rFonts w:ascii="Arial"/>
              </w:rPr>
            </w:pPr>
          </w:p>
          <w:p>
            <w:pPr>
              <w:spacing w:before="75" w:line="311"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11</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30-12:00</w:t>
            </w:r>
          </w:p>
        </w:tc>
        <w:tc>
          <w:tcPr>
            <w:tcW w:w="1558" w:type="dxa"/>
            <w:tcBorders>
              <w:left w:val="single" w:color="000000" w:sz="4" w:space="0"/>
              <w:right w:val="single" w:color="000000" w:sz="4" w:space="0"/>
            </w:tcBorders>
          </w:tcPr>
          <w:p>
            <w:pPr>
              <w:spacing w:line="365" w:lineRule="auto"/>
              <w:rPr>
                <w:rFonts w:ascii="Arial"/>
              </w:rPr>
            </w:pPr>
          </w:p>
          <w:p>
            <w:pPr>
              <w:spacing w:before="74" w:line="235" w:lineRule="auto"/>
              <w:ind w:left="541"/>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365" w:lineRule="auto"/>
              <w:rPr>
                <w:rFonts w:ascii="Arial"/>
              </w:rPr>
            </w:pPr>
          </w:p>
          <w:p>
            <w:pPr>
              <w:spacing w:before="75" w:line="229" w:lineRule="auto"/>
              <w:ind w:left="1067"/>
              <w:rPr>
                <w:rFonts w:ascii="新宋体" w:hAnsi="新宋体" w:eastAsia="新宋体" w:cs="新宋体"/>
                <w:spacing w:val="7"/>
                <w:sz w:val="23"/>
                <w:szCs w:val="23"/>
              </w:rPr>
            </w:pPr>
            <w:r>
              <w:rPr>
                <w:rFonts w:ascii="新宋体" w:hAnsi="新宋体" w:eastAsia="新宋体" w:cs="新宋体"/>
                <w:spacing w:val="4"/>
                <w:sz w:val="23"/>
                <w:szCs w:val="23"/>
              </w:rPr>
              <w:t>分</w:t>
            </w:r>
            <w:r>
              <w:rPr>
                <w:rFonts w:ascii="新宋体" w:hAnsi="新宋体" w:eastAsia="新宋体" w:cs="新宋体"/>
                <w:spacing w:val="3"/>
                <w:sz w:val="23"/>
                <w:szCs w:val="23"/>
              </w:rPr>
              <w:t>房</w:t>
            </w:r>
          </w:p>
        </w:tc>
        <w:tc>
          <w:tcPr>
            <w:tcW w:w="4039" w:type="dxa"/>
            <w:tcBorders>
              <w:left w:val="single" w:color="000000" w:sz="4" w:space="0"/>
              <w:right w:val="single" w:color="000000" w:sz="4" w:space="0"/>
            </w:tcBorders>
          </w:tcPr>
          <w:p>
            <w:pPr>
              <w:spacing w:line="365" w:lineRule="auto"/>
              <w:rPr>
                <w:rFonts w:ascii="Arial"/>
              </w:rPr>
            </w:pPr>
          </w:p>
          <w:p>
            <w:pPr>
              <w:spacing w:before="75" w:line="229" w:lineRule="auto"/>
              <w:ind w:left="136"/>
              <w:rPr>
                <w:rFonts w:ascii="新宋体" w:hAnsi="新宋体" w:eastAsia="新宋体" w:cs="新宋体"/>
                <w:spacing w:val="6"/>
                <w:sz w:val="23"/>
                <w:szCs w:val="23"/>
              </w:rPr>
            </w:pPr>
            <w:r>
              <w:rPr>
                <w:rFonts w:ascii="新宋体" w:hAnsi="新宋体" w:eastAsia="新宋体" w:cs="新宋体"/>
                <w:spacing w:val="11"/>
                <w:sz w:val="23"/>
                <w:szCs w:val="23"/>
              </w:rPr>
              <w:t>以</w:t>
            </w:r>
            <w:r>
              <w:rPr>
                <w:rFonts w:ascii="新宋体" w:hAnsi="新宋体" w:eastAsia="新宋体" w:cs="新宋体"/>
                <w:spacing w:val="6"/>
                <w:sz w:val="23"/>
                <w:szCs w:val="23"/>
              </w:rPr>
              <w:t>班级为单位，提前将房间号分配好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361" w:lineRule="auto"/>
              <w:rPr>
                <w:rFonts w:ascii="Arial"/>
              </w:rPr>
            </w:pPr>
          </w:p>
          <w:p>
            <w:pPr>
              <w:spacing w:before="75" w:line="309"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12</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00-14:00</w:t>
            </w:r>
          </w:p>
        </w:tc>
        <w:tc>
          <w:tcPr>
            <w:tcW w:w="1558" w:type="dxa"/>
            <w:tcBorders>
              <w:left w:val="single" w:color="000000" w:sz="4" w:space="0"/>
              <w:right w:val="single" w:color="000000" w:sz="4" w:space="0"/>
            </w:tcBorders>
          </w:tcPr>
          <w:p>
            <w:pPr>
              <w:spacing w:line="362" w:lineRule="auto"/>
              <w:rPr>
                <w:rFonts w:ascii="Arial"/>
              </w:rPr>
            </w:pPr>
          </w:p>
          <w:p>
            <w:pPr>
              <w:spacing w:before="74" w:line="228" w:lineRule="auto"/>
              <w:ind w:left="543"/>
              <w:rPr>
                <w:rFonts w:ascii="新宋体" w:hAnsi="新宋体" w:eastAsia="新宋体" w:cs="新宋体"/>
                <w:spacing w:val="4"/>
                <w:sz w:val="23"/>
                <w:szCs w:val="23"/>
              </w:rPr>
            </w:pPr>
            <w:r>
              <w:rPr>
                <w:rFonts w:ascii="新宋体" w:hAnsi="新宋体" w:eastAsia="新宋体" w:cs="新宋体"/>
                <w:spacing w:val="4"/>
                <w:sz w:val="23"/>
                <w:szCs w:val="23"/>
              </w:rPr>
              <w:t>餐厅</w:t>
            </w:r>
          </w:p>
        </w:tc>
        <w:tc>
          <w:tcPr>
            <w:tcW w:w="2601" w:type="dxa"/>
            <w:tcBorders>
              <w:left w:val="single" w:color="000000" w:sz="4" w:space="0"/>
              <w:right w:val="single" w:color="000000" w:sz="4" w:space="0"/>
            </w:tcBorders>
          </w:tcPr>
          <w:p>
            <w:pPr>
              <w:spacing w:line="362" w:lineRule="auto"/>
              <w:rPr>
                <w:rFonts w:ascii="Arial"/>
              </w:rPr>
            </w:pPr>
          </w:p>
          <w:p>
            <w:pPr>
              <w:spacing w:before="74" w:line="228" w:lineRule="auto"/>
              <w:ind w:left="826"/>
              <w:rPr>
                <w:rFonts w:ascii="新宋体" w:hAnsi="新宋体" w:eastAsia="新宋体" w:cs="新宋体"/>
                <w:spacing w:val="7"/>
                <w:sz w:val="23"/>
                <w:szCs w:val="23"/>
              </w:rPr>
            </w:pPr>
            <w:r>
              <w:rPr>
                <w:rFonts w:ascii="新宋体" w:hAnsi="新宋体" w:eastAsia="新宋体" w:cs="新宋体"/>
                <w:spacing w:val="7"/>
                <w:sz w:val="23"/>
                <w:szCs w:val="23"/>
              </w:rPr>
              <w:t>光盘行动</w:t>
            </w:r>
          </w:p>
        </w:tc>
        <w:tc>
          <w:tcPr>
            <w:tcW w:w="4039" w:type="dxa"/>
            <w:tcBorders>
              <w:left w:val="single" w:color="000000" w:sz="4" w:space="0"/>
              <w:right w:val="single" w:color="000000" w:sz="4" w:space="0"/>
            </w:tcBorders>
          </w:tcPr>
          <w:p>
            <w:pPr>
              <w:spacing w:line="362" w:lineRule="auto"/>
              <w:rPr>
                <w:rFonts w:ascii="Arial"/>
              </w:rPr>
            </w:pPr>
          </w:p>
          <w:p>
            <w:pPr>
              <w:spacing w:before="74" w:line="228" w:lineRule="auto"/>
              <w:ind w:left="1544"/>
              <w:rPr>
                <w:rFonts w:ascii="新宋体" w:hAnsi="新宋体" w:eastAsia="新宋体" w:cs="新宋体"/>
                <w:spacing w:val="6"/>
                <w:sz w:val="23"/>
                <w:szCs w:val="23"/>
              </w:rPr>
            </w:pPr>
            <w:r>
              <w:rPr>
                <w:rFonts w:ascii="新宋体" w:hAnsi="新宋体" w:eastAsia="新宋体" w:cs="新宋体"/>
                <w:spacing w:val="6"/>
                <w:sz w:val="23"/>
                <w:szCs w:val="23"/>
              </w:rPr>
              <w:t>营养中</w:t>
            </w:r>
            <w:r>
              <w:rPr>
                <w:rFonts w:ascii="新宋体" w:hAnsi="新宋体" w:eastAsia="新宋体" w:cs="新宋体"/>
                <w:spacing w:val="5"/>
                <w:sz w:val="23"/>
                <w:szCs w:val="23"/>
              </w:rPr>
              <w:t>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311"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14</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10-17:20</w:t>
            </w:r>
          </w:p>
        </w:tc>
        <w:tc>
          <w:tcPr>
            <w:tcW w:w="1558"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235" w:lineRule="auto"/>
              <w:ind w:left="541"/>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229" w:lineRule="auto"/>
              <w:ind w:left="582"/>
              <w:rPr>
                <w:rFonts w:ascii="新宋体" w:hAnsi="新宋体" w:eastAsia="新宋体" w:cs="新宋体"/>
                <w:spacing w:val="7"/>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行国学弘扬</w:t>
            </w:r>
          </w:p>
        </w:tc>
        <w:tc>
          <w:tcPr>
            <w:tcW w:w="4039" w:type="dxa"/>
            <w:tcBorders>
              <w:left w:val="single" w:color="000000" w:sz="4" w:space="0"/>
              <w:right w:val="single" w:color="000000" w:sz="4" w:space="0"/>
            </w:tcBorders>
          </w:tcPr>
          <w:p>
            <w:pPr>
              <w:spacing w:before="121" w:line="311" w:lineRule="exact"/>
              <w:ind w:left="1375"/>
              <w:rPr>
                <w:rFonts w:ascii="新宋体" w:hAnsi="新宋体" w:eastAsia="新宋体" w:cs="新宋体"/>
                <w:sz w:val="23"/>
                <w:szCs w:val="23"/>
              </w:rPr>
            </w:pPr>
            <w:r>
              <w:rPr>
                <w:rFonts w:ascii="新宋体" w:hAnsi="新宋体" w:eastAsia="新宋体" w:cs="新宋体"/>
                <w:spacing w:val="7"/>
                <w:position w:val="1"/>
                <w:sz w:val="23"/>
                <w:szCs w:val="23"/>
              </w:rPr>
              <w:t>1</w:t>
            </w:r>
            <w:r>
              <w:rPr>
                <w:rFonts w:ascii="新宋体" w:hAnsi="新宋体" w:eastAsia="新宋体" w:cs="新宋体"/>
                <w:spacing w:val="4"/>
                <w:position w:val="1"/>
                <w:sz w:val="23"/>
                <w:szCs w:val="23"/>
              </w:rPr>
              <w:t>．国学礼仪</w:t>
            </w:r>
          </w:p>
          <w:p>
            <w:pPr>
              <w:spacing w:before="156" w:line="312" w:lineRule="exact"/>
              <w:ind w:left="1360"/>
              <w:rPr>
                <w:rFonts w:ascii="新宋体" w:hAnsi="新宋体" w:eastAsia="新宋体" w:cs="新宋体"/>
                <w:sz w:val="23"/>
                <w:szCs w:val="23"/>
              </w:rPr>
            </w:pPr>
            <w:r>
              <w:rPr>
                <w:rFonts w:ascii="新宋体" w:hAnsi="新宋体" w:eastAsia="新宋体" w:cs="新宋体"/>
                <w:spacing w:val="7"/>
                <w:position w:val="1"/>
                <w:sz w:val="23"/>
                <w:szCs w:val="23"/>
              </w:rPr>
              <w:t>2．书画习作</w:t>
            </w:r>
          </w:p>
          <w:p>
            <w:pPr>
              <w:spacing w:before="156" w:line="229" w:lineRule="auto"/>
              <w:ind w:left="1384"/>
              <w:rPr>
                <w:rFonts w:ascii="新宋体" w:hAnsi="新宋体" w:eastAsia="新宋体" w:cs="新宋体"/>
                <w:spacing w:val="6"/>
                <w:sz w:val="23"/>
                <w:szCs w:val="23"/>
              </w:rPr>
            </w:pPr>
            <w:r>
              <w:rPr>
                <w:rFonts w:ascii="新宋体" w:hAnsi="新宋体" w:eastAsia="新宋体" w:cs="新宋体"/>
                <w:spacing w:val="7"/>
                <w:sz w:val="20"/>
                <w:szCs w:val="20"/>
              </w:rPr>
              <w:t>3．</w:t>
            </w:r>
            <w:r>
              <w:rPr>
                <w:rFonts w:ascii="新宋体" w:hAnsi="新宋体" w:eastAsia="新宋体" w:cs="新宋体"/>
                <w:spacing w:val="7"/>
                <w:sz w:val="23"/>
                <w:szCs w:val="23"/>
              </w:rPr>
              <w:t>戏剧脸谱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before="227" w:line="309"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17</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30-19:30</w:t>
            </w:r>
          </w:p>
        </w:tc>
        <w:tc>
          <w:tcPr>
            <w:tcW w:w="1558" w:type="dxa"/>
            <w:tcBorders>
              <w:left w:val="single" w:color="000000" w:sz="4" w:space="0"/>
              <w:right w:val="single" w:color="000000" w:sz="4" w:space="0"/>
            </w:tcBorders>
          </w:tcPr>
          <w:p>
            <w:pPr>
              <w:spacing w:before="227"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before="227" w:line="228" w:lineRule="auto"/>
              <w:ind w:left="716"/>
              <w:rPr>
                <w:rFonts w:ascii="新宋体" w:hAnsi="新宋体" w:eastAsia="新宋体" w:cs="新宋体"/>
                <w:spacing w:val="7"/>
                <w:sz w:val="23"/>
                <w:szCs w:val="23"/>
              </w:rPr>
            </w:pPr>
            <w:r>
              <w:rPr>
                <w:rFonts w:ascii="新宋体" w:hAnsi="新宋体" w:eastAsia="新宋体" w:cs="新宋体"/>
                <w:spacing w:val="8"/>
                <w:sz w:val="23"/>
                <w:szCs w:val="23"/>
              </w:rPr>
              <w:t>晚</w:t>
            </w:r>
            <w:r>
              <w:rPr>
                <w:rFonts w:ascii="新宋体" w:hAnsi="新宋体" w:eastAsia="新宋体" w:cs="新宋体"/>
                <w:spacing w:val="5"/>
                <w:sz w:val="23"/>
                <w:szCs w:val="23"/>
              </w:rPr>
              <w:t>餐及休整</w:t>
            </w:r>
          </w:p>
        </w:tc>
        <w:tc>
          <w:tcPr>
            <w:tcW w:w="4039" w:type="dxa"/>
            <w:tcBorders>
              <w:left w:val="single" w:color="000000" w:sz="4" w:space="0"/>
              <w:right w:val="single" w:color="000000" w:sz="4" w:space="0"/>
            </w:tcBorders>
          </w:tcPr>
          <w:p>
            <w:pPr>
              <w:spacing w:before="227" w:line="228" w:lineRule="auto"/>
              <w:ind w:left="1418"/>
              <w:rPr>
                <w:rFonts w:ascii="新宋体" w:hAnsi="新宋体" w:eastAsia="新宋体" w:cs="新宋体"/>
                <w:spacing w:val="6"/>
                <w:sz w:val="23"/>
                <w:szCs w:val="23"/>
              </w:rPr>
            </w:pPr>
            <w:r>
              <w:rPr>
                <w:rFonts w:ascii="新宋体" w:hAnsi="新宋体" w:eastAsia="新宋体" w:cs="新宋体"/>
                <w:spacing w:val="8"/>
                <w:sz w:val="23"/>
                <w:szCs w:val="23"/>
              </w:rPr>
              <w:t>房间休整</w:t>
            </w:r>
            <w:r>
              <w:rPr>
                <w:rFonts w:ascii="新宋体" w:hAnsi="新宋体" w:eastAsia="新宋体" w:cs="新宋体"/>
                <w:spacing w:val="7"/>
                <w:sz w:val="23"/>
                <w:szCs w:val="23"/>
              </w:rPr>
              <w:t>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before="188" w:line="308"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19</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30-21:00</w:t>
            </w:r>
          </w:p>
        </w:tc>
        <w:tc>
          <w:tcPr>
            <w:tcW w:w="1558" w:type="dxa"/>
            <w:tcBorders>
              <w:left w:val="single" w:color="000000" w:sz="4" w:space="0"/>
              <w:right w:val="single" w:color="000000" w:sz="4" w:space="0"/>
            </w:tcBorders>
          </w:tcPr>
          <w:p>
            <w:pPr>
              <w:spacing w:before="187"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before="188" w:line="227" w:lineRule="auto"/>
              <w:ind w:left="828"/>
              <w:rPr>
                <w:rFonts w:ascii="新宋体" w:hAnsi="新宋体" w:eastAsia="新宋体" w:cs="新宋体"/>
                <w:spacing w:val="7"/>
                <w:sz w:val="23"/>
                <w:szCs w:val="23"/>
              </w:rPr>
            </w:pPr>
            <w:r>
              <w:rPr>
                <w:rFonts w:ascii="新宋体" w:hAnsi="新宋体" w:eastAsia="新宋体" w:cs="新宋体"/>
                <w:spacing w:val="7"/>
                <w:sz w:val="23"/>
                <w:szCs w:val="23"/>
              </w:rPr>
              <w:t>篝</w:t>
            </w:r>
            <w:r>
              <w:rPr>
                <w:rFonts w:ascii="新宋体" w:hAnsi="新宋体" w:eastAsia="新宋体" w:cs="新宋体"/>
                <w:spacing w:val="6"/>
                <w:sz w:val="23"/>
                <w:szCs w:val="23"/>
              </w:rPr>
              <w:t>火晚会</w:t>
            </w:r>
          </w:p>
        </w:tc>
        <w:tc>
          <w:tcPr>
            <w:tcW w:w="4039" w:type="dxa"/>
            <w:tcBorders>
              <w:left w:val="single" w:color="000000" w:sz="4" w:space="0"/>
              <w:right w:val="single" w:color="000000" w:sz="4" w:space="0"/>
            </w:tcBorders>
          </w:tcPr>
          <w:p>
            <w:pPr>
              <w:spacing w:before="188" w:line="227" w:lineRule="auto"/>
              <w:ind w:left="1302"/>
              <w:rPr>
                <w:rFonts w:ascii="新宋体" w:hAnsi="新宋体" w:eastAsia="新宋体" w:cs="新宋体"/>
                <w:spacing w:val="6"/>
                <w:sz w:val="23"/>
                <w:szCs w:val="23"/>
              </w:rPr>
            </w:pPr>
            <w:r>
              <w:rPr>
                <w:rFonts w:ascii="新宋体" w:hAnsi="新宋体" w:eastAsia="新宋体" w:cs="新宋体"/>
                <w:spacing w:val="10"/>
                <w:sz w:val="23"/>
                <w:szCs w:val="23"/>
              </w:rPr>
              <w:t>学</w:t>
            </w:r>
            <w:r>
              <w:rPr>
                <w:rFonts w:ascii="新宋体" w:hAnsi="新宋体" w:eastAsia="新宋体" w:cs="新宋体"/>
                <w:spacing w:val="7"/>
                <w:sz w:val="23"/>
                <w:szCs w:val="23"/>
              </w:rPr>
              <w:t>生才艺展示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before="284" w:line="311" w:lineRule="exact"/>
              <w:ind w:left="120"/>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21:00-22:0</w:t>
            </w:r>
            <w:r>
              <w:rPr>
                <w:rFonts w:ascii="新宋体" w:hAnsi="新宋体" w:eastAsia="新宋体" w:cs="新宋体"/>
                <w:spacing w:val="2"/>
                <w:position w:val="1"/>
                <w:sz w:val="23"/>
                <w:szCs w:val="23"/>
              </w:rPr>
              <w:t>0</w:t>
            </w:r>
          </w:p>
        </w:tc>
        <w:tc>
          <w:tcPr>
            <w:tcW w:w="1558" w:type="dxa"/>
            <w:tcBorders>
              <w:left w:val="single" w:color="000000" w:sz="4" w:space="0"/>
              <w:right w:val="single" w:color="000000" w:sz="4" w:space="0"/>
            </w:tcBorders>
          </w:tcPr>
          <w:p>
            <w:pPr>
              <w:spacing w:before="284"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before="284" w:line="228" w:lineRule="auto"/>
              <w:ind w:left="853"/>
              <w:rPr>
                <w:rFonts w:ascii="新宋体" w:hAnsi="新宋体" w:eastAsia="新宋体" w:cs="新宋体"/>
                <w:spacing w:val="7"/>
                <w:sz w:val="23"/>
                <w:szCs w:val="23"/>
              </w:rPr>
            </w:pPr>
            <w:r>
              <w:rPr>
                <w:rFonts w:ascii="新宋体" w:hAnsi="新宋体" w:eastAsia="新宋体" w:cs="新宋体"/>
                <w:spacing w:val="1"/>
                <w:sz w:val="23"/>
                <w:szCs w:val="23"/>
              </w:rPr>
              <w:t>内</w:t>
            </w:r>
            <w:r>
              <w:rPr>
                <w:rFonts w:ascii="新宋体" w:hAnsi="新宋体" w:eastAsia="新宋体" w:cs="新宋体"/>
                <w:sz w:val="23"/>
                <w:szCs w:val="23"/>
              </w:rPr>
              <w:t>务整理</w:t>
            </w:r>
          </w:p>
        </w:tc>
        <w:tc>
          <w:tcPr>
            <w:tcW w:w="4039" w:type="dxa"/>
            <w:tcBorders>
              <w:left w:val="single" w:color="000000" w:sz="4" w:space="0"/>
              <w:right w:val="single" w:color="000000" w:sz="4" w:space="0"/>
            </w:tcBorders>
          </w:tcPr>
          <w:p>
            <w:pPr>
              <w:spacing w:before="284" w:line="228" w:lineRule="auto"/>
              <w:ind w:left="1080"/>
              <w:rPr>
                <w:rFonts w:ascii="新宋体" w:hAnsi="新宋体" w:eastAsia="新宋体" w:cs="新宋体"/>
                <w:spacing w:val="6"/>
                <w:sz w:val="23"/>
                <w:szCs w:val="23"/>
              </w:rPr>
            </w:pPr>
            <w:r>
              <w:rPr>
                <w:rFonts w:ascii="新宋体" w:hAnsi="新宋体" w:eastAsia="新宋体" w:cs="新宋体"/>
                <w:spacing w:val="6"/>
                <w:sz w:val="23"/>
                <w:szCs w:val="23"/>
              </w:rPr>
              <w:t>回房间洗漱，就</w:t>
            </w:r>
            <w:r>
              <w:rPr>
                <w:rFonts w:ascii="新宋体" w:hAnsi="新宋体" w:eastAsia="新宋体" w:cs="新宋体"/>
                <w:spacing w:val="5"/>
                <w:sz w:val="23"/>
                <w:szCs w:val="23"/>
              </w:rPr>
              <w:t>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9862" w:type="dxa"/>
            <w:gridSpan w:val="4"/>
            <w:tcBorders>
              <w:left w:val="single" w:color="000000" w:sz="4" w:space="0"/>
              <w:right w:val="single" w:color="000000" w:sz="4" w:space="0"/>
            </w:tcBorders>
            <w:shd w:val="clear" w:color="auto" w:fill="70AD47" w:themeFill="accent6"/>
          </w:tcPr>
          <w:p>
            <w:pPr>
              <w:spacing w:before="253" w:line="221" w:lineRule="auto"/>
              <w:ind w:left="4518"/>
              <w:rPr>
                <w:rFonts w:ascii="新宋体" w:hAnsi="新宋体" w:eastAsia="新宋体" w:cs="新宋体"/>
                <w:spacing w:val="6"/>
                <w:sz w:val="23"/>
                <w:szCs w:val="23"/>
              </w:rPr>
            </w:pPr>
            <w:r>
              <w:rPr>
                <w:rFonts w:ascii="新宋体" w:hAnsi="新宋体" w:eastAsia="新宋体" w:cs="新宋体"/>
                <w:color w:val="FFFFFF" w:themeColor="background1"/>
                <w:spacing w:val="3"/>
                <w:sz w:val="28"/>
                <w:szCs w:val="28"/>
              </w:rPr>
              <w:t>第</w:t>
            </w:r>
            <w:r>
              <w:rPr>
                <w:rFonts w:hint="eastAsia" w:ascii="新宋体" w:hAnsi="新宋体" w:eastAsia="新宋体" w:cs="新宋体"/>
                <w:color w:val="FFFFFF" w:themeColor="background1"/>
                <w:spacing w:val="3"/>
                <w:sz w:val="28"/>
                <w:szCs w:val="28"/>
              </w:rPr>
              <w:t>二</w:t>
            </w:r>
            <w:r>
              <w:rPr>
                <w:rFonts w:ascii="新宋体" w:hAnsi="新宋体" w:eastAsia="新宋体" w:cs="新宋体"/>
                <w:color w:val="FFFFFF" w:themeColor="background1"/>
                <w:spacing w:val="2"/>
                <w:sz w:val="28"/>
                <w:szCs w:val="28"/>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664" w:type="dxa"/>
            <w:tcBorders>
              <w:left w:val="single" w:color="000000" w:sz="4" w:space="0"/>
              <w:right w:val="single" w:color="000000" w:sz="4" w:space="0"/>
            </w:tcBorders>
            <w:shd w:val="clear" w:color="auto" w:fill="70AD47" w:themeFill="accent6"/>
          </w:tcPr>
          <w:p>
            <w:pPr>
              <w:spacing w:before="193" w:line="230" w:lineRule="auto"/>
              <w:ind w:left="608"/>
              <w:rPr>
                <w:rFonts w:ascii="新宋体" w:hAnsi="新宋体" w:eastAsia="新宋体" w:cs="新宋体"/>
                <w:spacing w:val="4"/>
                <w:position w:val="1"/>
                <w:sz w:val="23"/>
                <w:szCs w:val="23"/>
              </w:rPr>
            </w:pPr>
            <w:r>
              <w:rPr>
                <w:rFonts w:ascii="新宋体" w:hAnsi="新宋体" w:eastAsia="新宋体" w:cs="新宋体"/>
                <w:color w:val="FFFFFF" w:themeColor="background1"/>
                <w:spacing w:val="-1"/>
                <w:sz w:val="23"/>
                <w:szCs w:val="23"/>
              </w:rPr>
              <w:t>时</w:t>
            </w:r>
            <w:r>
              <w:rPr>
                <w:rFonts w:ascii="新宋体" w:hAnsi="新宋体" w:eastAsia="新宋体" w:cs="新宋体"/>
                <w:color w:val="FFFFFF" w:themeColor="background1"/>
                <w:sz w:val="23"/>
                <w:szCs w:val="23"/>
              </w:rPr>
              <w:t>间</w:t>
            </w:r>
          </w:p>
        </w:tc>
        <w:tc>
          <w:tcPr>
            <w:tcW w:w="1558" w:type="dxa"/>
            <w:tcBorders>
              <w:left w:val="single" w:color="000000" w:sz="4" w:space="0"/>
              <w:right w:val="single" w:color="000000" w:sz="4" w:space="0"/>
            </w:tcBorders>
            <w:shd w:val="clear" w:color="auto" w:fill="70AD47" w:themeFill="accent6"/>
          </w:tcPr>
          <w:p>
            <w:pPr>
              <w:spacing w:before="194" w:line="232" w:lineRule="auto"/>
              <w:ind w:left="541"/>
              <w:rPr>
                <w:rFonts w:ascii="新宋体" w:hAnsi="新宋体" w:eastAsia="新宋体" w:cs="新宋体"/>
                <w:spacing w:val="4"/>
                <w:sz w:val="23"/>
                <w:szCs w:val="23"/>
              </w:rPr>
            </w:pPr>
            <w:r>
              <w:rPr>
                <w:rFonts w:ascii="新宋体" w:hAnsi="新宋体" w:eastAsia="新宋体" w:cs="新宋体"/>
                <w:color w:val="FFFFFF" w:themeColor="background1"/>
                <w:spacing w:val="5"/>
                <w:sz w:val="23"/>
                <w:szCs w:val="23"/>
              </w:rPr>
              <w:t>地点</w:t>
            </w:r>
          </w:p>
        </w:tc>
        <w:tc>
          <w:tcPr>
            <w:tcW w:w="2601" w:type="dxa"/>
            <w:tcBorders>
              <w:left w:val="single" w:color="000000" w:sz="4" w:space="0"/>
              <w:right w:val="single" w:color="000000" w:sz="4" w:space="0"/>
            </w:tcBorders>
            <w:shd w:val="clear" w:color="auto" w:fill="70AD47" w:themeFill="accent6"/>
          </w:tcPr>
          <w:p>
            <w:pPr>
              <w:spacing w:before="193" w:line="229" w:lineRule="auto"/>
              <w:ind w:left="828"/>
              <w:rPr>
                <w:rFonts w:ascii="新宋体" w:hAnsi="新宋体" w:eastAsia="新宋体" w:cs="新宋体"/>
                <w:spacing w:val="7"/>
                <w:sz w:val="23"/>
                <w:szCs w:val="23"/>
              </w:rPr>
            </w:pPr>
            <w:r>
              <w:rPr>
                <w:rFonts w:ascii="新宋体" w:hAnsi="新宋体" w:eastAsia="新宋体" w:cs="新宋体"/>
                <w:color w:val="FFFFFF" w:themeColor="background1"/>
                <w:spacing w:val="8"/>
                <w:sz w:val="23"/>
                <w:szCs w:val="23"/>
              </w:rPr>
              <w:t>活</w:t>
            </w:r>
            <w:r>
              <w:rPr>
                <w:rFonts w:ascii="新宋体" w:hAnsi="新宋体" w:eastAsia="新宋体" w:cs="新宋体"/>
                <w:color w:val="FFFFFF" w:themeColor="background1"/>
                <w:spacing w:val="7"/>
                <w:sz w:val="23"/>
                <w:szCs w:val="23"/>
              </w:rPr>
              <w:t>动主题</w:t>
            </w:r>
          </w:p>
        </w:tc>
        <w:tc>
          <w:tcPr>
            <w:tcW w:w="4039" w:type="dxa"/>
            <w:tcBorders>
              <w:left w:val="single" w:color="000000" w:sz="4" w:space="0"/>
              <w:right w:val="single" w:color="000000" w:sz="4" w:space="0"/>
            </w:tcBorders>
            <w:shd w:val="clear" w:color="auto" w:fill="70AD47" w:themeFill="accent6"/>
          </w:tcPr>
          <w:p>
            <w:pPr>
              <w:spacing w:before="272" w:line="228" w:lineRule="auto"/>
              <w:ind w:left="1548"/>
              <w:rPr>
                <w:rFonts w:ascii="新宋体" w:hAnsi="新宋体" w:eastAsia="新宋体" w:cs="新宋体"/>
                <w:spacing w:val="6"/>
                <w:sz w:val="23"/>
                <w:szCs w:val="23"/>
              </w:rPr>
            </w:pPr>
            <w:r>
              <w:rPr>
                <w:rFonts w:ascii="新宋体" w:hAnsi="新宋体" w:eastAsia="新宋体" w:cs="新宋体"/>
                <w:color w:val="FFFFFF" w:themeColor="background1"/>
                <w:spacing w:val="8"/>
                <w:sz w:val="23"/>
                <w:szCs w:val="23"/>
              </w:rPr>
              <w:t>活</w:t>
            </w:r>
            <w:r>
              <w:rPr>
                <w:rFonts w:ascii="新宋体" w:hAnsi="新宋体" w:eastAsia="新宋体" w:cs="新宋体"/>
                <w:color w:val="FFFFFF" w:themeColor="background1"/>
                <w:spacing w:val="7"/>
                <w:sz w:val="23"/>
                <w:szCs w:val="23"/>
              </w:rPr>
              <w:t>动内容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664" w:type="dxa"/>
            <w:tcBorders>
              <w:left w:val="single" w:color="000000" w:sz="4" w:space="0"/>
              <w:right w:val="single" w:color="000000" w:sz="4" w:space="0"/>
            </w:tcBorders>
          </w:tcPr>
          <w:p>
            <w:pPr>
              <w:spacing w:before="281" w:line="309" w:lineRule="exact"/>
              <w:ind w:left="119"/>
              <w:rPr>
                <w:rFonts w:ascii="新宋体" w:hAnsi="新宋体" w:eastAsia="新宋体" w:cs="新宋体"/>
                <w:spacing w:val="-1"/>
                <w:sz w:val="23"/>
                <w:szCs w:val="23"/>
              </w:rPr>
            </w:pPr>
            <w:r>
              <w:rPr>
                <w:rFonts w:ascii="新宋体" w:hAnsi="新宋体" w:eastAsia="新宋体" w:cs="新宋体"/>
                <w:spacing w:val="4"/>
                <w:position w:val="1"/>
                <w:sz w:val="23"/>
                <w:szCs w:val="23"/>
              </w:rPr>
              <w:t>07:30-08:0</w:t>
            </w:r>
            <w:r>
              <w:rPr>
                <w:rFonts w:ascii="新宋体" w:hAnsi="新宋体" w:eastAsia="新宋体" w:cs="新宋体"/>
                <w:spacing w:val="3"/>
                <w:position w:val="1"/>
                <w:sz w:val="23"/>
                <w:szCs w:val="23"/>
              </w:rPr>
              <w:t>0</w:t>
            </w:r>
          </w:p>
        </w:tc>
        <w:tc>
          <w:tcPr>
            <w:tcW w:w="1558" w:type="dxa"/>
            <w:tcBorders>
              <w:left w:val="single" w:color="000000" w:sz="4" w:space="0"/>
              <w:right w:val="single" w:color="000000" w:sz="4" w:space="0"/>
            </w:tcBorders>
          </w:tcPr>
          <w:p>
            <w:pPr>
              <w:spacing w:before="281" w:line="235" w:lineRule="auto"/>
              <w:ind w:left="543"/>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before="282" w:line="227" w:lineRule="auto"/>
              <w:ind w:left="234"/>
              <w:rPr>
                <w:rFonts w:ascii="新宋体" w:hAnsi="新宋体" w:eastAsia="新宋体" w:cs="新宋体"/>
                <w:spacing w:val="8"/>
                <w:sz w:val="23"/>
                <w:szCs w:val="23"/>
              </w:rPr>
            </w:pPr>
            <w:r>
              <w:rPr>
                <w:rFonts w:ascii="新宋体" w:hAnsi="新宋体" w:eastAsia="新宋体" w:cs="新宋体"/>
                <w:spacing w:val="9"/>
                <w:sz w:val="23"/>
                <w:szCs w:val="23"/>
              </w:rPr>
              <w:t>养成良好的生活习</w:t>
            </w:r>
            <w:r>
              <w:rPr>
                <w:rFonts w:ascii="新宋体" w:hAnsi="新宋体" w:eastAsia="新宋体" w:cs="新宋体"/>
                <w:spacing w:val="7"/>
                <w:sz w:val="23"/>
                <w:szCs w:val="23"/>
              </w:rPr>
              <w:t>惯</w:t>
            </w:r>
          </w:p>
        </w:tc>
        <w:tc>
          <w:tcPr>
            <w:tcW w:w="4039" w:type="dxa"/>
            <w:tcBorders>
              <w:left w:val="single" w:color="000000" w:sz="4" w:space="0"/>
              <w:right w:val="single" w:color="000000" w:sz="4" w:space="0"/>
            </w:tcBorders>
          </w:tcPr>
          <w:p>
            <w:pPr>
              <w:spacing w:before="281" w:line="228" w:lineRule="auto"/>
              <w:ind w:left="708"/>
              <w:rPr>
                <w:rFonts w:ascii="新宋体" w:hAnsi="新宋体" w:eastAsia="新宋体" w:cs="新宋体"/>
                <w:spacing w:val="8"/>
                <w:sz w:val="23"/>
                <w:szCs w:val="23"/>
              </w:rPr>
            </w:pPr>
            <w:r>
              <w:rPr>
                <w:rFonts w:ascii="新宋体" w:hAnsi="新宋体" w:eastAsia="新宋体" w:cs="新宋体"/>
                <w:spacing w:val="9"/>
                <w:sz w:val="23"/>
                <w:szCs w:val="23"/>
              </w:rPr>
              <w:t>起床洗漱，集中存放行李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242" w:lineRule="auto"/>
              <w:rPr>
                <w:rFonts w:ascii="Arial"/>
              </w:rPr>
            </w:pPr>
          </w:p>
          <w:p>
            <w:pPr>
              <w:spacing w:before="75" w:line="308" w:lineRule="exact"/>
              <w:ind w:left="116"/>
              <w:rPr>
                <w:rFonts w:ascii="新宋体" w:hAnsi="新宋体" w:eastAsia="新宋体" w:cs="新宋体"/>
                <w:spacing w:val="-1"/>
                <w:sz w:val="23"/>
                <w:szCs w:val="23"/>
              </w:rPr>
            </w:pPr>
            <w:r>
              <w:rPr>
                <w:rFonts w:ascii="新宋体" w:hAnsi="新宋体" w:eastAsia="新宋体" w:cs="新宋体"/>
                <w:spacing w:val="4"/>
                <w:position w:val="1"/>
                <w:sz w:val="23"/>
                <w:szCs w:val="23"/>
              </w:rPr>
              <w:t>08:00-09:0</w:t>
            </w:r>
            <w:r>
              <w:rPr>
                <w:rFonts w:ascii="新宋体" w:hAnsi="新宋体" w:eastAsia="新宋体" w:cs="新宋体"/>
                <w:spacing w:val="3"/>
                <w:position w:val="1"/>
                <w:sz w:val="23"/>
                <w:szCs w:val="23"/>
              </w:rPr>
              <w:t>0</w:t>
            </w:r>
          </w:p>
        </w:tc>
        <w:tc>
          <w:tcPr>
            <w:tcW w:w="1558" w:type="dxa"/>
            <w:tcBorders>
              <w:left w:val="single" w:color="000000" w:sz="4" w:space="0"/>
              <w:right w:val="single" w:color="000000" w:sz="4" w:space="0"/>
            </w:tcBorders>
          </w:tcPr>
          <w:p>
            <w:pPr>
              <w:spacing w:line="242"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242" w:lineRule="auto"/>
              <w:rPr>
                <w:rFonts w:ascii="Arial"/>
              </w:rPr>
            </w:pPr>
          </w:p>
          <w:p>
            <w:pPr>
              <w:spacing w:before="75" w:line="228" w:lineRule="auto"/>
              <w:ind w:left="1073"/>
              <w:rPr>
                <w:rFonts w:ascii="新宋体" w:hAnsi="新宋体" w:eastAsia="新宋体" w:cs="新宋体"/>
                <w:spacing w:val="8"/>
                <w:sz w:val="23"/>
                <w:szCs w:val="23"/>
              </w:rPr>
            </w:pPr>
            <w:r>
              <w:rPr>
                <w:rFonts w:ascii="新宋体" w:hAnsi="新宋体" w:eastAsia="新宋体" w:cs="新宋体"/>
                <w:spacing w:val="4"/>
                <w:sz w:val="23"/>
                <w:szCs w:val="23"/>
              </w:rPr>
              <w:t>早餐</w:t>
            </w:r>
          </w:p>
        </w:tc>
        <w:tc>
          <w:tcPr>
            <w:tcW w:w="4039" w:type="dxa"/>
            <w:tcBorders>
              <w:left w:val="single" w:color="000000" w:sz="4" w:space="0"/>
              <w:right w:val="single" w:color="000000" w:sz="4" w:space="0"/>
            </w:tcBorders>
          </w:tcPr>
          <w:p>
            <w:pPr>
              <w:spacing w:line="242" w:lineRule="auto"/>
              <w:rPr>
                <w:rFonts w:ascii="Arial"/>
              </w:rPr>
            </w:pPr>
          </w:p>
          <w:p>
            <w:pPr>
              <w:spacing w:before="75" w:line="229" w:lineRule="auto"/>
              <w:ind w:left="1544"/>
              <w:rPr>
                <w:rFonts w:ascii="新宋体" w:hAnsi="新宋体" w:eastAsia="新宋体" w:cs="新宋体"/>
                <w:spacing w:val="8"/>
                <w:sz w:val="23"/>
                <w:szCs w:val="23"/>
              </w:rPr>
            </w:pPr>
            <w:r>
              <w:rPr>
                <w:rFonts w:ascii="新宋体" w:hAnsi="新宋体" w:eastAsia="新宋体" w:cs="新宋体"/>
                <w:spacing w:val="9"/>
                <w:sz w:val="23"/>
                <w:szCs w:val="23"/>
              </w:rPr>
              <w:t>补</w:t>
            </w:r>
            <w:r>
              <w:rPr>
                <w:rFonts w:ascii="新宋体" w:hAnsi="新宋体" w:eastAsia="新宋体" w:cs="新宋体"/>
                <w:spacing w:val="7"/>
                <w:sz w:val="23"/>
                <w:szCs w:val="23"/>
              </w:rPr>
              <w:t>充能量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4" w:lineRule="auto"/>
              <w:rPr>
                <w:rFonts w:ascii="Arial"/>
              </w:rPr>
            </w:pPr>
          </w:p>
          <w:p>
            <w:pPr>
              <w:spacing w:before="74" w:line="309" w:lineRule="exact"/>
              <w:ind w:left="116"/>
              <w:rPr>
                <w:rFonts w:ascii="新宋体" w:hAnsi="新宋体" w:eastAsia="新宋体" w:cs="新宋体"/>
                <w:spacing w:val="-1"/>
                <w:sz w:val="23"/>
                <w:szCs w:val="23"/>
              </w:rPr>
            </w:pPr>
            <w:r>
              <w:rPr>
                <w:rFonts w:ascii="新宋体" w:hAnsi="新宋体" w:eastAsia="新宋体" w:cs="新宋体"/>
                <w:spacing w:val="4"/>
                <w:position w:val="1"/>
                <w:sz w:val="23"/>
                <w:szCs w:val="23"/>
              </w:rPr>
              <w:t>09:00-12:0</w:t>
            </w:r>
            <w:r>
              <w:rPr>
                <w:rFonts w:ascii="新宋体" w:hAnsi="新宋体" w:eastAsia="新宋体" w:cs="新宋体"/>
                <w:spacing w:val="3"/>
                <w:position w:val="1"/>
                <w:sz w:val="23"/>
                <w:szCs w:val="23"/>
              </w:rPr>
              <w:t>0</w:t>
            </w:r>
          </w:p>
        </w:tc>
        <w:tc>
          <w:tcPr>
            <w:tcW w:w="1558"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3"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3" w:lineRule="auto"/>
              <w:rPr>
                <w:rFonts w:ascii="Arial"/>
              </w:rPr>
            </w:pPr>
          </w:p>
          <w:p>
            <w:pPr>
              <w:spacing w:before="75" w:line="229" w:lineRule="auto"/>
              <w:ind w:left="589"/>
              <w:rPr>
                <w:rFonts w:ascii="新宋体" w:hAnsi="新宋体" w:eastAsia="新宋体" w:cs="新宋体"/>
                <w:spacing w:val="8"/>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行心智拓展</w:t>
            </w:r>
          </w:p>
        </w:tc>
        <w:tc>
          <w:tcPr>
            <w:tcW w:w="4039" w:type="dxa"/>
            <w:tcBorders>
              <w:left w:val="single" w:color="000000" w:sz="4" w:space="0"/>
              <w:right w:val="single" w:color="000000" w:sz="4" w:space="0"/>
            </w:tcBorders>
          </w:tcPr>
          <w:p>
            <w:pPr>
              <w:spacing w:line="265" w:lineRule="auto"/>
              <w:rPr>
                <w:rFonts w:ascii="Arial"/>
              </w:rPr>
            </w:pPr>
          </w:p>
          <w:p>
            <w:pPr>
              <w:spacing w:before="75" w:line="227" w:lineRule="auto"/>
              <w:ind w:left="1351"/>
              <w:rPr>
                <w:rFonts w:ascii="新宋体" w:hAnsi="新宋体" w:eastAsia="新宋体" w:cs="新宋体"/>
                <w:sz w:val="23"/>
                <w:szCs w:val="23"/>
              </w:rPr>
            </w:pPr>
            <w:r>
              <w:rPr>
                <w:rFonts w:ascii="新宋体" w:hAnsi="新宋体" w:eastAsia="新宋体" w:cs="新宋体"/>
                <w:spacing w:val="15"/>
                <w:sz w:val="23"/>
                <w:szCs w:val="23"/>
              </w:rPr>
              <w:t>1</w:t>
            </w:r>
            <w:r>
              <w:rPr>
                <w:rFonts w:ascii="新宋体" w:hAnsi="新宋体" w:eastAsia="新宋体" w:cs="新宋体"/>
                <w:spacing w:val="12"/>
                <w:sz w:val="23"/>
                <w:szCs w:val="23"/>
              </w:rPr>
              <w:t>. 能量传输</w:t>
            </w:r>
          </w:p>
          <w:p>
            <w:pPr>
              <w:spacing w:before="184" w:line="229" w:lineRule="auto"/>
              <w:ind w:left="1456"/>
              <w:rPr>
                <w:rFonts w:ascii="新宋体" w:hAnsi="新宋体" w:eastAsia="新宋体" w:cs="新宋体"/>
                <w:sz w:val="23"/>
                <w:szCs w:val="23"/>
              </w:rPr>
            </w:pPr>
            <w:r>
              <w:rPr>
                <w:rFonts w:ascii="新宋体" w:hAnsi="新宋体" w:eastAsia="新宋体" w:cs="新宋体"/>
                <w:spacing w:val="17"/>
                <w:sz w:val="23"/>
                <w:szCs w:val="23"/>
              </w:rPr>
              <w:t>2</w:t>
            </w:r>
            <w:r>
              <w:rPr>
                <w:rFonts w:ascii="新宋体" w:hAnsi="新宋体" w:eastAsia="新宋体" w:cs="新宋体"/>
                <w:spacing w:val="15"/>
                <w:sz w:val="23"/>
                <w:szCs w:val="23"/>
              </w:rPr>
              <w:t>. 同心鼓</w:t>
            </w:r>
          </w:p>
          <w:p>
            <w:pPr>
              <w:spacing w:before="182" w:line="229" w:lineRule="auto"/>
              <w:ind w:left="1338"/>
              <w:rPr>
                <w:rFonts w:ascii="新宋体" w:hAnsi="新宋体" w:eastAsia="新宋体" w:cs="新宋体"/>
                <w:spacing w:val="8"/>
                <w:sz w:val="23"/>
                <w:szCs w:val="23"/>
              </w:rPr>
            </w:pPr>
            <w:r>
              <w:rPr>
                <w:rFonts w:ascii="新宋体" w:hAnsi="新宋体" w:eastAsia="新宋体" w:cs="新宋体"/>
                <w:spacing w:val="16"/>
                <w:sz w:val="23"/>
                <w:szCs w:val="23"/>
              </w:rPr>
              <w:t>3</w:t>
            </w:r>
            <w:r>
              <w:rPr>
                <w:rFonts w:ascii="新宋体" w:hAnsi="新宋体" w:eastAsia="新宋体" w:cs="新宋体"/>
                <w:spacing w:val="14"/>
                <w:sz w:val="23"/>
                <w:szCs w:val="23"/>
              </w:rPr>
              <w:t>. 趣味运动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vAlign w:val="center"/>
          </w:tcPr>
          <w:p>
            <w:pPr>
              <w:spacing w:before="75" w:line="308" w:lineRule="exact"/>
              <w:jc w:val="center"/>
              <w:rPr>
                <w:rFonts w:ascii="新宋体" w:hAnsi="新宋体" w:eastAsia="新宋体" w:cs="新宋体"/>
                <w:spacing w:val="4"/>
                <w:position w:val="1"/>
                <w:sz w:val="23"/>
                <w:szCs w:val="23"/>
              </w:rPr>
            </w:pPr>
            <w:r>
              <w:rPr>
                <w:rFonts w:hint="eastAsia" w:ascii="新宋体" w:hAnsi="新宋体" w:eastAsia="新宋体" w:cs="新宋体"/>
                <w:spacing w:val="4"/>
                <w:position w:val="1"/>
                <w:sz w:val="23"/>
                <w:szCs w:val="23"/>
              </w:rPr>
              <w:t>1</w:t>
            </w:r>
            <w:r>
              <w:rPr>
                <w:rFonts w:ascii="新宋体" w:hAnsi="新宋体" w:eastAsia="新宋体" w:cs="新宋体"/>
                <w:spacing w:val="4"/>
                <w:position w:val="1"/>
                <w:sz w:val="23"/>
                <w:szCs w:val="23"/>
              </w:rPr>
              <w:t>2</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00-13:00</w:t>
            </w:r>
          </w:p>
        </w:tc>
        <w:tc>
          <w:tcPr>
            <w:tcW w:w="1558" w:type="dxa"/>
            <w:tcBorders>
              <w:left w:val="single" w:color="000000" w:sz="4" w:space="0"/>
              <w:right w:val="single" w:color="000000" w:sz="4" w:space="0"/>
            </w:tcBorders>
            <w:vAlign w:val="center"/>
          </w:tcPr>
          <w:p>
            <w:pPr>
              <w:spacing w:before="75" w:line="228" w:lineRule="auto"/>
              <w:jc w:val="center"/>
              <w:rPr>
                <w:rFonts w:ascii="新宋体" w:hAnsi="新宋体" w:eastAsia="新宋体" w:cs="新宋体"/>
                <w:spacing w:val="5"/>
                <w:sz w:val="23"/>
                <w:szCs w:val="23"/>
              </w:rPr>
            </w:pPr>
            <w:r>
              <w:rPr>
                <w:rFonts w:ascii="新宋体" w:hAnsi="新宋体" w:eastAsia="新宋体" w:cs="新宋体"/>
                <w:spacing w:val="4"/>
                <w:sz w:val="23"/>
                <w:szCs w:val="23"/>
              </w:rPr>
              <w:t>餐厅</w:t>
            </w:r>
          </w:p>
        </w:tc>
        <w:tc>
          <w:tcPr>
            <w:tcW w:w="2601" w:type="dxa"/>
            <w:tcBorders>
              <w:left w:val="single" w:color="000000" w:sz="4" w:space="0"/>
              <w:right w:val="single" w:color="000000" w:sz="4" w:space="0"/>
            </w:tcBorders>
            <w:vAlign w:val="center"/>
          </w:tcPr>
          <w:p>
            <w:pPr>
              <w:spacing w:before="75" w:line="228" w:lineRule="auto"/>
              <w:jc w:val="center"/>
              <w:rPr>
                <w:rFonts w:ascii="新宋体" w:hAnsi="新宋体" w:eastAsia="新宋体" w:cs="新宋体"/>
                <w:spacing w:val="12"/>
                <w:sz w:val="23"/>
                <w:szCs w:val="23"/>
              </w:rPr>
            </w:pPr>
            <w:r>
              <w:rPr>
                <w:rFonts w:ascii="新宋体" w:hAnsi="新宋体" w:eastAsia="新宋体" w:cs="新宋体"/>
                <w:spacing w:val="7"/>
                <w:sz w:val="23"/>
                <w:szCs w:val="23"/>
              </w:rPr>
              <w:t>光盘行动</w:t>
            </w:r>
          </w:p>
        </w:tc>
        <w:tc>
          <w:tcPr>
            <w:tcW w:w="4039" w:type="dxa"/>
            <w:tcBorders>
              <w:left w:val="single" w:color="000000" w:sz="4" w:space="0"/>
              <w:right w:val="single" w:color="000000" w:sz="4" w:space="0"/>
            </w:tcBorders>
            <w:vAlign w:val="center"/>
          </w:tcPr>
          <w:p>
            <w:pPr>
              <w:spacing w:before="75" w:line="228" w:lineRule="auto"/>
              <w:ind w:left="240"/>
              <w:jc w:val="center"/>
              <w:rPr>
                <w:rFonts w:ascii="新宋体" w:hAnsi="新宋体" w:eastAsia="新宋体" w:cs="新宋体"/>
                <w:spacing w:val="16"/>
                <w:sz w:val="23"/>
                <w:szCs w:val="23"/>
              </w:rPr>
            </w:pPr>
            <w:r>
              <w:rPr>
                <w:rFonts w:ascii="新宋体" w:hAnsi="新宋体" w:eastAsia="新宋体" w:cs="新宋体"/>
                <w:spacing w:val="8"/>
                <w:sz w:val="23"/>
                <w:szCs w:val="23"/>
              </w:rPr>
              <w:t>中餐，按导师要求有序入餐厅就</w:t>
            </w:r>
            <w:r>
              <w:rPr>
                <w:rFonts w:ascii="新宋体" w:hAnsi="新宋体" w:eastAsia="新宋体" w:cs="新宋体"/>
                <w:spacing w:val="6"/>
                <w:sz w:val="23"/>
                <w:szCs w:val="23"/>
              </w:rPr>
              <w:t>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664" w:type="dxa"/>
            <w:tcBorders>
              <w:left w:val="single" w:color="000000" w:sz="4" w:space="0"/>
              <w:right w:val="single" w:color="000000" w:sz="4" w:space="0"/>
            </w:tcBorders>
          </w:tcPr>
          <w:p>
            <w:pPr>
              <w:spacing w:line="415" w:lineRule="auto"/>
              <w:rPr>
                <w:rFonts w:ascii="Arial"/>
              </w:rPr>
            </w:pPr>
          </w:p>
          <w:p>
            <w:pPr>
              <w:spacing w:before="75" w:line="309"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13</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00-14:30</w:t>
            </w:r>
          </w:p>
        </w:tc>
        <w:tc>
          <w:tcPr>
            <w:tcW w:w="1558" w:type="dxa"/>
            <w:tcBorders>
              <w:left w:val="single" w:color="000000" w:sz="4" w:space="0"/>
              <w:right w:val="single" w:color="000000" w:sz="4" w:space="0"/>
            </w:tcBorders>
          </w:tcPr>
          <w:p>
            <w:pPr>
              <w:spacing w:line="415"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416" w:lineRule="auto"/>
              <w:rPr>
                <w:rFonts w:ascii="Arial"/>
              </w:rPr>
            </w:pPr>
          </w:p>
          <w:p>
            <w:pPr>
              <w:spacing w:before="75" w:line="227" w:lineRule="auto"/>
              <w:ind w:left="589"/>
              <w:rPr>
                <w:rFonts w:ascii="新宋体" w:hAnsi="新宋体" w:eastAsia="新宋体" w:cs="新宋体"/>
                <w:spacing w:val="12"/>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行非遗传承</w:t>
            </w:r>
          </w:p>
        </w:tc>
        <w:tc>
          <w:tcPr>
            <w:tcW w:w="4039" w:type="dxa"/>
            <w:tcBorders>
              <w:left w:val="single" w:color="000000" w:sz="4" w:space="0"/>
              <w:right w:val="single" w:color="000000" w:sz="4" w:space="0"/>
            </w:tcBorders>
          </w:tcPr>
          <w:p>
            <w:pPr>
              <w:spacing w:before="258" w:line="228" w:lineRule="auto"/>
              <w:ind w:left="132"/>
              <w:rPr>
                <w:rFonts w:ascii="新宋体" w:hAnsi="新宋体" w:eastAsia="新宋体" w:cs="新宋体"/>
                <w:sz w:val="23"/>
                <w:szCs w:val="23"/>
              </w:rPr>
            </w:pPr>
            <w:r>
              <w:rPr>
                <w:rFonts w:ascii="新宋体" w:hAnsi="新宋体" w:eastAsia="新宋体" w:cs="新宋体"/>
                <w:spacing w:val="15"/>
                <w:sz w:val="23"/>
                <w:szCs w:val="23"/>
              </w:rPr>
              <w:t>1</w:t>
            </w:r>
            <w:r>
              <w:rPr>
                <w:rFonts w:ascii="新宋体" w:hAnsi="新宋体" w:eastAsia="新宋体" w:cs="新宋体"/>
                <w:spacing w:val="12"/>
                <w:sz w:val="23"/>
                <w:szCs w:val="23"/>
              </w:rPr>
              <w:t>. 古法豆腐</w:t>
            </w:r>
          </w:p>
          <w:p>
            <w:pPr>
              <w:spacing w:before="183" w:line="229" w:lineRule="auto"/>
              <w:ind w:left="117"/>
              <w:rPr>
                <w:rFonts w:ascii="新宋体" w:hAnsi="新宋体" w:eastAsia="新宋体" w:cs="新宋体"/>
                <w:spacing w:val="16"/>
                <w:sz w:val="23"/>
                <w:szCs w:val="23"/>
              </w:rPr>
            </w:pPr>
            <w:r>
              <w:rPr>
                <w:rFonts w:ascii="新宋体" w:hAnsi="新宋体" w:eastAsia="新宋体" w:cs="新宋体"/>
                <w:spacing w:val="18"/>
                <w:sz w:val="23"/>
                <w:szCs w:val="23"/>
              </w:rPr>
              <w:t>2</w:t>
            </w:r>
            <w:r>
              <w:rPr>
                <w:rFonts w:ascii="新宋体" w:hAnsi="新宋体" w:eastAsia="新宋体" w:cs="新宋体"/>
                <w:spacing w:val="14"/>
                <w:sz w:val="23"/>
                <w:szCs w:val="23"/>
              </w:rPr>
              <w:t>. 非遗展览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2" w:hRule="atLeast"/>
        </w:trPr>
        <w:tc>
          <w:tcPr>
            <w:tcW w:w="1664" w:type="dxa"/>
            <w:tcBorders>
              <w:left w:val="single" w:color="000000" w:sz="4" w:space="0"/>
              <w:right w:val="single" w:color="000000" w:sz="4" w:space="0"/>
            </w:tcBorders>
          </w:tcPr>
          <w:p>
            <w:pPr>
              <w:spacing w:line="280" w:lineRule="auto"/>
              <w:rPr>
                <w:rFonts w:ascii="Arial"/>
              </w:rPr>
            </w:pPr>
          </w:p>
          <w:p>
            <w:pPr>
              <w:spacing w:before="75" w:line="308"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14</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40-15:40</w:t>
            </w:r>
          </w:p>
        </w:tc>
        <w:tc>
          <w:tcPr>
            <w:tcW w:w="1558" w:type="dxa"/>
            <w:tcBorders>
              <w:left w:val="single" w:color="000000" w:sz="4" w:space="0"/>
              <w:right w:val="single" w:color="000000" w:sz="4" w:space="0"/>
            </w:tcBorders>
          </w:tcPr>
          <w:p>
            <w:pPr>
              <w:spacing w:line="279"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601" w:type="dxa"/>
            <w:tcBorders>
              <w:left w:val="single" w:color="000000" w:sz="4" w:space="0"/>
              <w:right w:val="single" w:color="000000" w:sz="4" w:space="0"/>
            </w:tcBorders>
          </w:tcPr>
          <w:p>
            <w:pPr>
              <w:spacing w:line="280" w:lineRule="auto"/>
              <w:rPr>
                <w:rFonts w:ascii="Arial"/>
              </w:rPr>
            </w:pPr>
          </w:p>
          <w:p>
            <w:pPr>
              <w:spacing w:before="75" w:line="228" w:lineRule="auto"/>
              <w:ind w:left="837"/>
              <w:rPr>
                <w:rFonts w:ascii="新宋体" w:hAnsi="新宋体" w:eastAsia="新宋体" w:cs="新宋体"/>
                <w:spacing w:val="12"/>
                <w:sz w:val="23"/>
                <w:szCs w:val="23"/>
              </w:rPr>
            </w:pPr>
            <w:r>
              <w:rPr>
                <w:rFonts w:ascii="新宋体" w:hAnsi="新宋体" w:eastAsia="新宋体" w:cs="新宋体"/>
                <w:spacing w:val="6"/>
                <w:sz w:val="23"/>
                <w:szCs w:val="23"/>
              </w:rPr>
              <w:t>结营仪式</w:t>
            </w:r>
          </w:p>
        </w:tc>
        <w:tc>
          <w:tcPr>
            <w:tcW w:w="4039" w:type="dxa"/>
            <w:tcBorders>
              <w:left w:val="single" w:color="000000" w:sz="4" w:space="0"/>
              <w:right w:val="single" w:color="000000" w:sz="4" w:space="0"/>
            </w:tcBorders>
          </w:tcPr>
          <w:p>
            <w:pPr>
              <w:spacing w:before="121" w:line="468" w:lineRule="exact"/>
              <w:ind w:left="360"/>
              <w:rPr>
                <w:rFonts w:ascii="新宋体" w:hAnsi="新宋体" w:eastAsia="新宋体" w:cs="新宋体"/>
                <w:sz w:val="23"/>
                <w:szCs w:val="23"/>
              </w:rPr>
            </w:pPr>
            <w:r>
              <w:rPr>
                <w:rFonts w:ascii="新宋体" w:hAnsi="新宋体" w:eastAsia="新宋体" w:cs="新宋体"/>
                <w:spacing w:val="12"/>
                <w:position w:val="17"/>
                <w:sz w:val="23"/>
                <w:szCs w:val="23"/>
              </w:rPr>
              <w:t>结</w:t>
            </w:r>
            <w:r>
              <w:rPr>
                <w:rFonts w:ascii="新宋体" w:hAnsi="新宋体" w:eastAsia="新宋体" w:cs="新宋体"/>
                <w:spacing w:val="8"/>
                <w:position w:val="17"/>
                <w:sz w:val="23"/>
                <w:szCs w:val="23"/>
              </w:rPr>
              <w:t>营仪式，拍摄合影，班魂凝聚，</w:t>
            </w:r>
          </w:p>
          <w:p>
            <w:pPr>
              <w:spacing w:line="227" w:lineRule="auto"/>
              <w:ind w:left="114"/>
              <w:rPr>
                <w:rFonts w:ascii="新宋体" w:hAnsi="新宋体" w:eastAsia="新宋体" w:cs="新宋体"/>
                <w:spacing w:val="16"/>
                <w:sz w:val="23"/>
                <w:szCs w:val="23"/>
              </w:rPr>
            </w:pPr>
            <w:r>
              <w:rPr>
                <w:rFonts w:ascii="新宋体" w:hAnsi="新宋体" w:eastAsia="新宋体" w:cs="新宋体"/>
                <w:spacing w:val="12"/>
                <w:sz w:val="23"/>
                <w:szCs w:val="23"/>
              </w:rPr>
              <w:t>研</w:t>
            </w:r>
            <w:r>
              <w:rPr>
                <w:rFonts w:ascii="新宋体" w:hAnsi="新宋体" w:eastAsia="新宋体" w:cs="新宋体"/>
                <w:spacing w:val="8"/>
                <w:sz w:val="23"/>
                <w:szCs w:val="23"/>
              </w:rPr>
              <w:t>学成果分享会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664" w:type="dxa"/>
            <w:tcBorders>
              <w:left w:val="single" w:color="000000" w:sz="4" w:space="0"/>
              <w:right w:val="single" w:color="000000" w:sz="4" w:space="0"/>
            </w:tcBorders>
          </w:tcPr>
          <w:p>
            <w:pPr>
              <w:spacing w:before="285" w:line="308"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15</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50-18:00</w:t>
            </w:r>
          </w:p>
        </w:tc>
        <w:tc>
          <w:tcPr>
            <w:tcW w:w="1558" w:type="dxa"/>
            <w:tcBorders>
              <w:left w:val="single" w:color="000000" w:sz="4" w:space="0"/>
              <w:right w:val="single" w:color="000000" w:sz="4" w:space="0"/>
            </w:tcBorders>
          </w:tcPr>
          <w:p>
            <w:pPr>
              <w:spacing w:before="285" w:line="229" w:lineRule="auto"/>
              <w:ind w:left="308"/>
              <w:rPr>
                <w:rFonts w:ascii="新宋体" w:hAnsi="新宋体" w:eastAsia="新宋体" w:cs="新宋体"/>
                <w:spacing w:val="5"/>
                <w:sz w:val="23"/>
                <w:szCs w:val="23"/>
              </w:rPr>
            </w:pPr>
            <w:r>
              <w:rPr>
                <w:rFonts w:ascii="新宋体" w:hAnsi="新宋体" w:eastAsia="新宋体" w:cs="新宋体"/>
                <w:spacing w:val="7"/>
                <w:sz w:val="23"/>
                <w:szCs w:val="23"/>
              </w:rPr>
              <w:t>学</w:t>
            </w:r>
            <w:r>
              <w:rPr>
                <w:rFonts w:ascii="新宋体" w:hAnsi="新宋体" w:eastAsia="新宋体" w:cs="新宋体"/>
                <w:spacing w:val="6"/>
                <w:sz w:val="23"/>
                <w:szCs w:val="23"/>
              </w:rPr>
              <w:t>校门口</w:t>
            </w:r>
          </w:p>
        </w:tc>
        <w:tc>
          <w:tcPr>
            <w:tcW w:w="2601" w:type="dxa"/>
            <w:tcBorders>
              <w:left w:val="single" w:color="000000" w:sz="4" w:space="0"/>
              <w:right w:val="single" w:color="000000" w:sz="4" w:space="0"/>
            </w:tcBorders>
          </w:tcPr>
          <w:p>
            <w:pPr>
              <w:spacing w:before="285" w:line="229" w:lineRule="auto"/>
              <w:ind w:left="1072"/>
              <w:rPr>
                <w:rFonts w:ascii="新宋体" w:hAnsi="新宋体" w:eastAsia="新宋体" w:cs="新宋体"/>
                <w:spacing w:val="12"/>
                <w:sz w:val="23"/>
                <w:szCs w:val="23"/>
              </w:rPr>
            </w:pPr>
            <w:r>
              <w:rPr>
                <w:rFonts w:ascii="新宋体" w:hAnsi="新宋体" w:eastAsia="新宋体" w:cs="新宋体"/>
                <w:spacing w:val="5"/>
                <w:sz w:val="23"/>
                <w:szCs w:val="23"/>
              </w:rPr>
              <w:t>返</w:t>
            </w:r>
            <w:r>
              <w:rPr>
                <w:rFonts w:ascii="新宋体" w:hAnsi="新宋体" w:eastAsia="新宋体" w:cs="新宋体"/>
                <w:spacing w:val="4"/>
                <w:sz w:val="23"/>
                <w:szCs w:val="23"/>
              </w:rPr>
              <w:t>程</w:t>
            </w:r>
          </w:p>
        </w:tc>
        <w:tc>
          <w:tcPr>
            <w:tcW w:w="4039" w:type="dxa"/>
            <w:tcBorders>
              <w:left w:val="single" w:color="000000" w:sz="4" w:space="0"/>
              <w:right w:val="single" w:color="000000" w:sz="4" w:space="0"/>
            </w:tcBorders>
          </w:tcPr>
          <w:p>
            <w:pPr>
              <w:spacing w:before="285" w:line="228" w:lineRule="auto"/>
              <w:ind w:left="114"/>
              <w:rPr>
                <w:rFonts w:ascii="新宋体" w:hAnsi="新宋体" w:eastAsia="新宋体" w:cs="新宋体"/>
                <w:spacing w:val="16"/>
                <w:sz w:val="23"/>
                <w:szCs w:val="23"/>
              </w:rPr>
            </w:pPr>
            <w:r>
              <w:rPr>
                <w:rFonts w:ascii="新宋体" w:hAnsi="新宋体" w:eastAsia="新宋体" w:cs="新宋体"/>
                <w:spacing w:val="16"/>
                <w:sz w:val="23"/>
                <w:szCs w:val="23"/>
              </w:rPr>
              <w:t>集</w:t>
            </w:r>
            <w:r>
              <w:rPr>
                <w:rFonts w:ascii="新宋体" w:hAnsi="新宋体" w:eastAsia="新宋体" w:cs="新宋体"/>
                <w:spacing w:val="12"/>
                <w:sz w:val="23"/>
                <w:szCs w:val="23"/>
              </w:rPr>
              <w:t>合</w:t>
            </w:r>
            <w:r>
              <w:rPr>
                <w:rFonts w:ascii="新宋体" w:hAnsi="新宋体" w:eastAsia="新宋体" w:cs="新宋体"/>
                <w:spacing w:val="8"/>
                <w:sz w:val="23"/>
                <w:szCs w:val="23"/>
              </w:rPr>
              <w:t>乘车返回，结束愉快研学之行。</w:t>
            </w:r>
          </w:p>
        </w:tc>
      </w:tr>
    </w:tbl>
    <w:p>
      <w:pPr>
        <w:pStyle w:val="2"/>
        <w:ind w:left="0" w:leftChars="0" w:firstLine="0"/>
        <w:jc w:val="center"/>
        <w:rPr>
          <w:rFonts w:ascii="微软雅黑" w:hAnsi="微软雅黑" w:eastAsia="微软雅黑" w:cs="微软雅黑"/>
          <w:b/>
          <w:bCs/>
          <w:color w:val="0C8B66"/>
          <w:sz w:val="32"/>
          <w:szCs w:val="40"/>
        </w:rPr>
      </w:pPr>
      <w:r>
        <w:rPr>
          <w:rFonts w:hint="eastAsia" w:ascii="微软雅黑" w:hAnsi="微软雅黑" w:eastAsia="微软雅黑" w:cs="微软雅黑"/>
          <w:b/>
          <w:bCs/>
          <w:color w:val="0C8B66"/>
          <w:sz w:val="32"/>
          <w:szCs w:val="40"/>
        </w:rPr>
        <w:t>研学【安全｜纪律卡】</w:t>
      </w:r>
    </w:p>
    <w:p>
      <w:pPr>
        <w:spacing w:beforeLines="100" w:afterLines="100" w:line="480" w:lineRule="auto"/>
        <w:jc w:val="left"/>
        <w:rPr>
          <w:rFonts w:ascii="微软雅黑" w:hAnsi="微软雅黑" w:eastAsia="微软雅黑" w:cs="微软雅黑"/>
          <w:b/>
          <w:bCs/>
          <w:sz w:val="28"/>
          <w:szCs w:val="28"/>
        </w:rPr>
      </w:pPr>
      <w:r>
        <w:rPr>
          <w:rFonts w:hint="eastAsia" w:ascii="微软雅黑" w:hAnsi="微软雅黑" w:eastAsia="微软雅黑" w:cs="微软雅黑"/>
          <w:b/>
          <w:bCs/>
          <w:sz w:val="28"/>
          <w:szCs w:val="28"/>
        </w:rPr>
        <w:t>【行前篇】</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坚定信念，艰苦奋斗；依靠群众，敢闯新路；研学主题，牢记我心；</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遵守纪律，听从指挥；准备充分，安全第一；穿戴衣帽，标准庄重。</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b/>
          <w:bCs/>
          <w:sz w:val="28"/>
          <w:szCs w:val="28"/>
        </w:rPr>
        <w:t>【行中篇】</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团结友爱，互帮互助；文明研学，爱护公物；遇见师长，注重礼貌；物料使用，勤俭节约；活动过程，勤学多问；上下大巴，井然有序；行进途中，队伍整齐；就餐纪律，坐正禁言；熄灯过后，准时休息。</w:t>
      </w:r>
    </w:p>
    <w:p>
      <w:pPr>
        <w:spacing w:beforeLines="100" w:afterLines="100" w:line="480" w:lineRule="auto"/>
        <w:jc w:val="left"/>
        <w:rPr>
          <w:rFonts w:ascii="微软雅黑" w:hAnsi="微软雅黑" w:eastAsia="微软雅黑" w:cs="微软雅黑"/>
          <w:b/>
          <w:bCs/>
          <w:sz w:val="28"/>
          <w:szCs w:val="28"/>
        </w:rPr>
      </w:pPr>
      <w:r>
        <w:rPr>
          <w:rFonts w:hint="eastAsia" w:ascii="微软雅黑" w:hAnsi="微软雅黑" w:eastAsia="微软雅黑" w:cs="微软雅黑"/>
          <w:b/>
          <w:bCs/>
          <w:sz w:val="28"/>
          <w:szCs w:val="28"/>
        </w:rPr>
        <w:t>【行后篇】</w:t>
      </w:r>
    </w:p>
    <w:p>
      <w:pPr>
        <w:spacing w:beforeLines="100" w:afterLines="100" w:line="480" w:lineRule="auto"/>
        <w:rPr>
          <w:rFonts w:ascii="新宋体" w:hAnsi="新宋体" w:eastAsia="新宋体" w:cs="新宋体"/>
        </w:rPr>
      </w:pPr>
      <w:r>
        <w:rPr>
          <w:rFonts w:hint="eastAsia" w:ascii="微软雅黑" w:hAnsi="微软雅黑" w:eastAsia="微软雅黑" w:cs="微软雅黑"/>
          <w:sz w:val="28"/>
          <w:szCs w:val="28"/>
        </w:rPr>
        <w:t>总结分享，真情实感；研学实践，知行合一；奋发学习，报效祖国。</w:t>
      </w:r>
    </w:p>
    <w:p>
      <w:pPr>
        <w:pStyle w:val="6"/>
        <w:snapToGrid w:val="0"/>
        <w:spacing w:line="480" w:lineRule="auto"/>
        <w:textAlignment w:val="baseline"/>
        <w:rPr>
          <w:rFonts w:ascii="新宋体" w:hAnsi="新宋体" w:eastAsia="新宋体" w:cs="新宋体"/>
        </w:rPr>
      </w:pPr>
      <w:r>
        <w:rPr>
          <w:rFonts w:hint="eastAsia" w:ascii="新宋体" w:hAnsi="新宋体" w:eastAsia="新宋体" w:cs="新宋体"/>
        </w:rPr>
        <w:t>九、研学实践带队教师及工作人员安排</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658"/>
        <w:gridCol w:w="306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序号</w:t>
            </w:r>
          </w:p>
        </w:tc>
        <w:tc>
          <w:tcPr>
            <w:tcW w:w="2658"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岗位</w:t>
            </w:r>
          </w:p>
        </w:tc>
        <w:tc>
          <w:tcPr>
            <w:tcW w:w="3060"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职责</w:t>
            </w:r>
          </w:p>
        </w:tc>
        <w:tc>
          <w:tcPr>
            <w:tcW w:w="1830"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1</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 xml:space="preserve">研学导师（  </w:t>
            </w:r>
            <w:r>
              <w:rPr>
                <w:rFonts w:hint="eastAsia" w:ascii="新宋体" w:hAnsi="新宋体" w:eastAsia="新宋体" w:cs="新宋体"/>
                <w:sz w:val="24"/>
                <w:lang w:val="en-US" w:eastAsia="zh-CN"/>
              </w:rPr>
              <w:t>6</w:t>
            </w:r>
            <w:r>
              <w:rPr>
                <w:rFonts w:hint="eastAsia" w:ascii="新宋体" w:hAnsi="新宋体" w:eastAsia="新宋体" w:cs="新宋体"/>
                <w:sz w:val="24"/>
              </w:rPr>
              <w:t>名）</w:t>
            </w:r>
          </w:p>
        </w:tc>
        <w:tc>
          <w:tcPr>
            <w:tcW w:w="3060" w:type="dxa"/>
          </w:tcPr>
          <w:p>
            <w:pPr>
              <w:rPr>
                <w:rFonts w:ascii="新宋体" w:hAnsi="新宋体" w:eastAsia="新宋体" w:cs="新宋体"/>
                <w:sz w:val="24"/>
              </w:rPr>
            </w:pPr>
            <w:r>
              <w:rPr>
                <w:rFonts w:hint="eastAsia" w:ascii="新宋体" w:hAnsi="新宋体" w:eastAsia="新宋体" w:cs="新宋体"/>
                <w:sz w:val="24"/>
              </w:rPr>
              <w:t>负责此次研学课程的落地实施，作为本次研学旅行的负责人。</w:t>
            </w:r>
          </w:p>
        </w:tc>
        <w:tc>
          <w:tcPr>
            <w:tcW w:w="1830" w:type="dxa"/>
            <w:vMerge w:val="restart"/>
          </w:tcPr>
          <w:p>
            <w:pPr>
              <w:rPr>
                <w:rFonts w:ascii="新宋体" w:hAnsi="新宋体" w:eastAsia="新宋体" w:cs="新宋体"/>
                <w:sz w:val="24"/>
              </w:rPr>
            </w:pPr>
            <w:r>
              <w:rPr>
                <w:rFonts w:hint="eastAsia" w:ascii="新宋体" w:hAnsi="新宋体" w:eastAsia="新宋体" w:cs="新宋体"/>
                <w:sz w:val="24"/>
              </w:rPr>
              <w:t>指定安全性能优良的大巴车，</w:t>
            </w:r>
          </w:p>
          <w:p>
            <w:pPr>
              <w:rPr>
                <w:rFonts w:ascii="新宋体" w:hAnsi="新宋体" w:eastAsia="新宋体" w:cs="新宋体"/>
                <w:sz w:val="24"/>
              </w:rPr>
            </w:pPr>
            <w:r>
              <w:rPr>
                <w:rFonts w:hint="eastAsia" w:ascii="新宋体" w:hAnsi="新宋体" w:eastAsia="新宋体" w:cs="新宋体"/>
                <w:sz w:val="24"/>
              </w:rPr>
              <w:t>每车45名学生，1名研学导师、1名研学安全员、1名学校老师，45名学生，确保研学旅行活动圆满完成。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2</w:t>
            </w:r>
          </w:p>
        </w:tc>
        <w:tc>
          <w:tcPr>
            <w:tcW w:w="2658" w:type="dxa"/>
          </w:tcPr>
          <w:p>
            <w:pPr>
              <w:jc w:val="center"/>
              <w:rPr>
                <w:rFonts w:ascii="新宋体" w:hAnsi="新宋体" w:eastAsia="新宋体" w:cs="新宋体"/>
                <w:i/>
                <w:iCs/>
                <w:sz w:val="24"/>
              </w:rPr>
            </w:pPr>
            <w:r>
              <w:rPr>
                <w:rFonts w:hint="eastAsia" w:ascii="新宋体" w:hAnsi="新宋体" w:eastAsia="新宋体" w:cs="新宋体"/>
                <w:sz w:val="24"/>
              </w:rPr>
              <w:t xml:space="preserve">研学安全员（  </w:t>
            </w:r>
            <w:r>
              <w:rPr>
                <w:rFonts w:hint="eastAsia" w:ascii="新宋体" w:hAnsi="新宋体" w:eastAsia="新宋体" w:cs="新宋体"/>
                <w:sz w:val="24"/>
                <w:lang w:val="en-US" w:eastAsia="zh-CN"/>
              </w:rPr>
              <w:t>6</w:t>
            </w:r>
            <w:r>
              <w:rPr>
                <w:rFonts w:hint="eastAsia" w:ascii="新宋体" w:hAnsi="新宋体" w:eastAsia="新宋体" w:cs="新宋体"/>
                <w:sz w:val="24"/>
              </w:rPr>
              <w:t>名）</w:t>
            </w:r>
          </w:p>
        </w:tc>
        <w:tc>
          <w:tcPr>
            <w:tcW w:w="3060" w:type="dxa"/>
          </w:tcPr>
          <w:p>
            <w:pPr>
              <w:rPr>
                <w:rFonts w:ascii="新宋体" w:hAnsi="新宋体" w:eastAsia="新宋体" w:cs="新宋体"/>
                <w:sz w:val="24"/>
              </w:rPr>
            </w:pPr>
            <w:r>
              <w:rPr>
                <w:rFonts w:hint="eastAsia" w:ascii="新宋体" w:hAnsi="新宋体" w:eastAsia="新宋体" w:cs="新宋体"/>
                <w:sz w:val="24"/>
              </w:rPr>
              <w:t>照顾引导学生研学旅行期间的各项事宜，协助研学导师维护此次研学旅行的安全实施。</w:t>
            </w:r>
          </w:p>
        </w:tc>
        <w:tc>
          <w:tcPr>
            <w:tcW w:w="1830" w:type="dxa"/>
            <w:vMerge w:val="continue"/>
          </w:tcPr>
          <w:p>
            <w:pP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3</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 xml:space="preserve">学校老师（ </w:t>
            </w:r>
            <w:r>
              <w:rPr>
                <w:rFonts w:hint="eastAsia" w:ascii="新宋体" w:hAnsi="新宋体" w:eastAsia="新宋体" w:cs="新宋体"/>
                <w:sz w:val="24"/>
                <w:lang w:val="en-US" w:eastAsia="zh-CN"/>
              </w:rPr>
              <w:t>18</w:t>
            </w:r>
            <w:r>
              <w:rPr>
                <w:rFonts w:hint="eastAsia" w:ascii="新宋体" w:hAnsi="新宋体" w:eastAsia="新宋体" w:cs="新宋体"/>
                <w:sz w:val="24"/>
              </w:rPr>
              <w:t xml:space="preserve"> 名）</w:t>
            </w:r>
          </w:p>
        </w:tc>
        <w:tc>
          <w:tcPr>
            <w:tcW w:w="3060" w:type="dxa"/>
          </w:tcPr>
          <w:p>
            <w:pPr>
              <w:rPr>
                <w:rFonts w:ascii="新宋体" w:hAnsi="新宋体" w:eastAsia="新宋体" w:cs="新宋体"/>
                <w:sz w:val="24"/>
              </w:rPr>
            </w:pPr>
            <w:r>
              <w:rPr>
                <w:rFonts w:hint="eastAsia" w:ascii="新宋体" w:hAnsi="新宋体" w:eastAsia="新宋体" w:cs="新宋体"/>
                <w:sz w:val="24"/>
              </w:rPr>
              <w:t>协助研学旅行团队工作，做好学生关怀工作。</w:t>
            </w:r>
          </w:p>
        </w:tc>
        <w:tc>
          <w:tcPr>
            <w:tcW w:w="1830" w:type="dxa"/>
            <w:vMerge w:val="continue"/>
          </w:tcPr>
          <w:p>
            <w:pP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4</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研学队长（15人1队，每队1名队长）</w:t>
            </w:r>
          </w:p>
        </w:tc>
        <w:tc>
          <w:tcPr>
            <w:tcW w:w="3060" w:type="dxa"/>
          </w:tcPr>
          <w:p>
            <w:pPr>
              <w:rPr>
                <w:rFonts w:ascii="新宋体" w:hAnsi="新宋体" w:eastAsia="新宋体" w:cs="新宋体"/>
                <w:sz w:val="24"/>
              </w:rPr>
            </w:pPr>
            <w:r>
              <w:rPr>
                <w:rFonts w:hint="eastAsia" w:ascii="新宋体" w:hAnsi="新宋体" w:eastAsia="新宋体" w:cs="新宋体"/>
                <w:sz w:val="24"/>
              </w:rPr>
              <w:t>研学队长由学生自发选举，协助研学导师管理各队纪律等。</w:t>
            </w:r>
          </w:p>
        </w:tc>
        <w:tc>
          <w:tcPr>
            <w:tcW w:w="1830" w:type="dxa"/>
            <w:vMerge w:val="continue"/>
          </w:tcPr>
          <w:p>
            <w:pPr>
              <w:rPr>
                <w:rFonts w:ascii="新宋体" w:hAnsi="新宋体" w:eastAsia="新宋体" w:cs="新宋体"/>
                <w:sz w:val="24"/>
              </w:rPr>
            </w:pPr>
          </w:p>
        </w:tc>
      </w:tr>
    </w:tbl>
    <w:p>
      <w:pPr>
        <w:rPr>
          <w:rFonts w:ascii="新宋体" w:hAnsi="新宋体" w:eastAsia="新宋体" w:cs="新宋体"/>
          <w:position w:val="-98"/>
          <w:sz w:val="20"/>
          <w:szCs w:val="20"/>
        </w:rPr>
      </w:pPr>
    </w:p>
    <w:p>
      <w:pPr>
        <w:rPr>
          <w:rFonts w:ascii="新宋体" w:hAnsi="新宋体" w:eastAsia="新宋体" w:cs="新宋体"/>
          <w:b/>
          <w:bCs/>
          <w:color w:val="1F497D"/>
          <w:sz w:val="28"/>
          <w:szCs w:val="28"/>
        </w:rPr>
      </w:pPr>
    </w:p>
    <w:p>
      <w:pPr>
        <w:pStyle w:val="6"/>
        <w:snapToGrid w:val="0"/>
        <w:spacing w:line="480" w:lineRule="auto"/>
        <w:textAlignment w:val="baseline"/>
        <w:rPr>
          <w:rFonts w:ascii="新宋体" w:hAnsi="新宋体" w:eastAsia="新宋体" w:cs="新宋体"/>
        </w:rPr>
      </w:pPr>
      <w:bookmarkStart w:id="0" w:name="_GoBack"/>
      <w:bookmarkEnd w:id="0"/>
    </w:p>
    <w:p>
      <w:pPr>
        <w:pStyle w:val="6"/>
        <w:numPr>
          <w:ilvl w:val="0"/>
          <w:numId w:val="6"/>
        </w:numPr>
        <w:snapToGrid w:val="0"/>
        <w:spacing w:line="480" w:lineRule="auto"/>
        <w:textAlignment w:val="baseline"/>
        <w:rPr>
          <w:rFonts w:ascii="新宋体" w:hAnsi="新宋体" w:eastAsia="新宋体" w:cs="新宋体"/>
        </w:rPr>
      </w:pPr>
      <w:r>
        <w:rPr>
          <w:rFonts w:hint="eastAsia" w:ascii="新宋体" w:hAnsi="新宋体" w:eastAsia="新宋体" w:cs="新宋体"/>
        </w:rPr>
        <w:t>研学实践安全应急预案</w:t>
      </w:r>
    </w:p>
    <w:p>
      <w:pPr>
        <w:spacing w:before="127" w:line="234" w:lineRule="auto"/>
        <w:ind w:left="3657"/>
        <w:rPr>
          <w:rFonts w:ascii="新宋体" w:hAnsi="新宋体" w:eastAsia="新宋体" w:cs="新宋体"/>
          <w:sz w:val="31"/>
          <w:szCs w:val="31"/>
        </w:rPr>
      </w:pPr>
      <w:r>
        <w:rPr>
          <w:rFonts w:hint="eastAsia" w:ascii="新宋体" w:hAnsi="新宋体" w:eastAsia="新宋体" w:cs="新宋体"/>
          <w:spacing w:val="8"/>
          <w:sz w:val="31"/>
          <w:szCs w:val="31"/>
        </w:rPr>
        <w:t>安全应急预案</w:t>
      </w:r>
    </w:p>
    <w:p>
      <w:pPr>
        <w:spacing w:before="269" w:line="360" w:lineRule="auto"/>
        <w:ind w:left="477"/>
        <w:rPr>
          <w:rFonts w:ascii="新宋体" w:hAnsi="新宋体" w:eastAsia="新宋体" w:cs="新宋体"/>
          <w:sz w:val="28"/>
          <w:szCs w:val="28"/>
        </w:rPr>
      </w:pPr>
      <w:r>
        <w:rPr>
          <w:rFonts w:hint="eastAsia" w:ascii="新宋体" w:hAnsi="新宋体" w:eastAsia="新宋体" w:cs="新宋体"/>
          <w:spacing w:val="-1"/>
          <w:position w:val="22"/>
          <w:sz w:val="28"/>
          <w:szCs w:val="28"/>
        </w:rPr>
        <w:t>第一节：安全</w:t>
      </w:r>
      <w:r>
        <w:rPr>
          <w:rFonts w:hint="eastAsia" w:ascii="新宋体" w:hAnsi="新宋体" w:eastAsia="新宋体" w:cs="新宋体"/>
          <w:position w:val="22"/>
          <w:sz w:val="28"/>
          <w:szCs w:val="28"/>
        </w:rPr>
        <w:t>事故应急领导小组成员及其职责</w:t>
      </w:r>
    </w:p>
    <w:p>
      <w:pPr>
        <w:spacing w:line="276" w:lineRule="auto"/>
        <w:ind w:left="834"/>
        <w:rPr>
          <w:rFonts w:ascii="新宋体" w:hAnsi="新宋体" w:eastAsia="新宋体" w:cs="新宋体"/>
          <w:sz w:val="23"/>
          <w:szCs w:val="23"/>
        </w:rPr>
      </w:pPr>
      <w:r>
        <w:rPr>
          <w:rFonts w:hint="eastAsia" w:ascii="新宋体" w:hAnsi="新宋体" w:eastAsia="新宋体" w:cs="新宋体"/>
          <w:spacing w:val="9"/>
          <w:sz w:val="23"/>
          <w:szCs w:val="23"/>
        </w:rPr>
        <w:t>一、安全应急领导小组成员</w:t>
      </w:r>
      <w:r>
        <w:rPr>
          <w:rFonts w:hint="eastAsia" w:ascii="新宋体" w:hAnsi="新宋体" w:eastAsia="新宋体" w:cs="新宋体"/>
          <w:spacing w:val="8"/>
          <w:sz w:val="23"/>
          <w:szCs w:val="23"/>
        </w:rPr>
        <w:t>：</w:t>
      </w:r>
    </w:p>
    <w:tbl>
      <w:tblPr>
        <w:tblStyle w:val="10"/>
        <w:tblpPr w:leftFromText="180" w:rightFromText="180" w:vertAnchor="page" w:horzAnchor="page" w:tblpX="1529" w:tblpY="3952"/>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2272"/>
        <w:gridCol w:w="227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8"/>
                <w:sz w:val="23"/>
                <w:szCs w:val="23"/>
              </w:rPr>
              <w:t>组</w:t>
            </w:r>
            <w:r>
              <w:rPr>
                <w:rFonts w:hint="eastAsia" w:ascii="新宋体" w:hAnsi="新宋体" w:eastAsia="新宋体" w:cs="新宋体"/>
                <w:spacing w:val="6"/>
                <w:sz w:val="23"/>
                <w:szCs w:val="23"/>
              </w:rPr>
              <w:t>长</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王辉</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13507390290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9"/>
                <w:sz w:val="23"/>
                <w:szCs w:val="23"/>
              </w:rPr>
              <w:t>副</w:t>
            </w:r>
            <w:r>
              <w:rPr>
                <w:rFonts w:hint="eastAsia" w:ascii="新宋体" w:hAnsi="新宋体" w:eastAsia="新宋体" w:cs="新宋体"/>
                <w:spacing w:val="6"/>
                <w:sz w:val="23"/>
                <w:szCs w:val="23"/>
              </w:rPr>
              <w:t>组长</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8"/>
                <w:sz w:val="23"/>
                <w:szCs w:val="23"/>
              </w:rPr>
              <w:t>丁向阳</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13873951393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Merge w:val="restart"/>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9"/>
                <w:sz w:val="23"/>
                <w:szCs w:val="23"/>
              </w:rPr>
              <w:t>安</w:t>
            </w:r>
            <w:r>
              <w:rPr>
                <w:rFonts w:hint="eastAsia" w:ascii="新宋体" w:hAnsi="新宋体" w:eastAsia="新宋体" w:cs="新宋体"/>
                <w:spacing w:val="8"/>
                <w:sz w:val="23"/>
                <w:szCs w:val="23"/>
              </w:rPr>
              <w:t>全员</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8"/>
                <w:sz w:val="23"/>
                <w:szCs w:val="23"/>
              </w:rPr>
              <w:t>王青萍</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6"/>
                <w:sz w:val="23"/>
                <w:szCs w:val="23"/>
              </w:rPr>
              <w:t>13507392853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Merge w:val="continue"/>
            <w:vAlign w:val="center"/>
          </w:tcPr>
          <w:p>
            <w:pPr>
              <w:spacing w:before="50" w:line="276" w:lineRule="auto"/>
              <w:jc w:val="center"/>
              <w:rPr>
                <w:rFonts w:ascii="新宋体" w:hAnsi="新宋体" w:eastAsia="新宋体" w:cs="新宋体"/>
                <w:snapToGrid w:val="0"/>
                <w:color w:val="000000"/>
                <w:spacing w:val="8"/>
                <w:kern w:val="0"/>
                <w:sz w:val="23"/>
                <w:szCs w:val="23"/>
              </w:rPr>
            </w:pP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8"/>
                <w:sz w:val="23"/>
                <w:szCs w:val="23"/>
              </w:rPr>
              <w:t>刘琴</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6"/>
                <w:sz w:val="23"/>
                <w:szCs w:val="23"/>
              </w:rPr>
              <w:t>18273995145</w:t>
            </w:r>
          </w:p>
        </w:tc>
      </w:tr>
    </w:tbl>
    <w:p>
      <w:pPr>
        <w:spacing w:before="290" w:line="276" w:lineRule="auto"/>
        <w:ind w:left="931"/>
        <w:outlineLvl w:val="0"/>
        <w:rPr>
          <w:rFonts w:ascii="新宋体" w:hAnsi="新宋体" w:eastAsia="新宋体" w:cs="新宋体"/>
          <w:sz w:val="23"/>
          <w:szCs w:val="23"/>
        </w:rPr>
      </w:pPr>
      <w:r>
        <w:rPr>
          <w:rFonts w:hint="eastAsia" w:ascii="新宋体" w:hAnsi="新宋体" w:eastAsia="新宋体" w:cs="新宋体"/>
          <w:spacing w:val="11"/>
          <w:position w:val="2"/>
          <w:sz w:val="23"/>
          <w:szCs w:val="23"/>
        </w:rPr>
        <w:t>二</w:t>
      </w:r>
      <w:r>
        <w:rPr>
          <w:rFonts w:hint="eastAsia" w:ascii="新宋体" w:hAnsi="新宋体" w:eastAsia="新宋体" w:cs="新宋体"/>
          <w:spacing w:val="9"/>
          <w:position w:val="2"/>
          <w:sz w:val="23"/>
          <w:szCs w:val="23"/>
        </w:rPr>
        <w:t>、安全应急领导小组职责：</w:t>
      </w:r>
    </w:p>
    <w:p>
      <w:pPr>
        <w:spacing w:before="204" w:line="276" w:lineRule="auto"/>
        <w:ind w:left="961"/>
        <w:rPr>
          <w:rFonts w:ascii="新宋体" w:hAnsi="新宋体" w:eastAsia="新宋体" w:cs="新宋体"/>
          <w:sz w:val="23"/>
          <w:szCs w:val="23"/>
        </w:rPr>
      </w:pPr>
      <w:r>
        <w:rPr>
          <w:rFonts w:hint="eastAsia" w:ascii="新宋体" w:hAnsi="新宋体" w:eastAsia="新宋体" w:cs="新宋体"/>
          <w:spacing w:val="17"/>
          <w:sz w:val="23"/>
          <w:szCs w:val="23"/>
        </w:rPr>
        <w:t>(</w:t>
      </w:r>
      <w:r>
        <w:rPr>
          <w:rFonts w:hint="eastAsia" w:ascii="新宋体" w:hAnsi="新宋体" w:eastAsia="新宋体" w:cs="新宋体"/>
          <w:spacing w:val="12"/>
          <w:sz w:val="23"/>
          <w:szCs w:val="23"/>
        </w:rPr>
        <w:t>1) 指挥安全员立即到达规定岗位，即时采取应对措施；</w:t>
      </w:r>
    </w:p>
    <w:p>
      <w:pPr>
        <w:spacing w:before="250" w:line="276" w:lineRule="auto"/>
        <w:ind w:left="961"/>
        <w:rPr>
          <w:rFonts w:ascii="新宋体" w:hAnsi="新宋体" w:eastAsia="新宋体" w:cs="新宋体"/>
          <w:sz w:val="23"/>
          <w:szCs w:val="23"/>
        </w:rPr>
      </w:pPr>
      <w:r>
        <w:rPr>
          <w:rFonts w:hint="eastAsia" w:ascii="新宋体" w:hAnsi="新宋体" w:eastAsia="新宋体" w:cs="新宋体"/>
          <w:spacing w:val="21"/>
          <w:sz w:val="23"/>
          <w:szCs w:val="23"/>
        </w:rPr>
        <w:t>(</w:t>
      </w:r>
      <w:r>
        <w:rPr>
          <w:rFonts w:hint="eastAsia" w:ascii="新宋体" w:hAnsi="新宋体" w:eastAsia="新宋体" w:cs="新宋体"/>
          <w:spacing w:val="12"/>
          <w:sz w:val="23"/>
          <w:szCs w:val="23"/>
        </w:rPr>
        <w:t>2) 安排安全员开展相关的抢险排危或者求救工作；</w:t>
      </w:r>
    </w:p>
    <w:p>
      <w:pPr>
        <w:spacing w:before="253" w:line="276" w:lineRule="auto"/>
        <w:ind w:left="463" w:right="746" w:firstLine="497"/>
        <w:rPr>
          <w:rFonts w:ascii="新宋体" w:hAnsi="新宋体" w:eastAsia="新宋体" w:cs="新宋体"/>
          <w:sz w:val="23"/>
          <w:szCs w:val="23"/>
        </w:rPr>
      </w:pPr>
      <w:r>
        <w:rPr>
          <w:rFonts w:hint="eastAsia" w:ascii="新宋体" w:hAnsi="新宋体" w:eastAsia="新宋体" w:cs="新宋体"/>
          <w:spacing w:val="24"/>
          <w:sz w:val="23"/>
          <w:szCs w:val="23"/>
        </w:rPr>
        <w:t>(3</w:t>
      </w:r>
      <w:r>
        <w:rPr>
          <w:rFonts w:hint="eastAsia" w:ascii="新宋体" w:hAnsi="新宋体" w:eastAsia="新宋体" w:cs="新宋体"/>
          <w:spacing w:val="13"/>
          <w:sz w:val="23"/>
          <w:szCs w:val="23"/>
        </w:rPr>
        <w:t>)</w:t>
      </w:r>
      <w:r>
        <w:rPr>
          <w:rFonts w:hint="eastAsia" w:ascii="新宋体" w:hAnsi="新宋体" w:eastAsia="新宋体" w:cs="新宋体"/>
          <w:spacing w:val="12"/>
          <w:sz w:val="23"/>
          <w:szCs w:val="23"/>
        </w:rPr>
        <w:t xml:space="preserve"> 根据需要对学生、老师进行疏散，并根据事件性质，报请相关部门迅</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速</w:t>
      </w:r>
      <w:r>
        <w:rPr>
          <w:rFonts w:hint="eastAsia" w:ascii="新宋体" w:hAnsi="新宋体" w:eastAsia="新宋体" w:cs="新宋体"/>
          <w:spacing w:val="7"/>
          <w:sz w:val="23"/>
          <w:szCs w:val="23"/>
        </w:rPr>
        <w:t>依法采取紧急措施；</w:t>
      </w:r>
    </w:p>
    <w:p>
      <w:pPr>
        <w:spacing w:line="276" w:lineRule="auto"/>
        <w:ind w:left="961"/>
        <w:rPr>
          <w:rFonts w:ascii="新宋体" w:hAnsi="新宋体" w:eastAsia="新宋体" w:cs="新宋体"/>
          <w:sz w:val="23"/>
          <w:szCs w:val="23"/>
        </w:rPr>
      </w:pPr>
      <w:r>
        <w:rPr>
          <w:rFonts w:hint="eastAsia" w:ascii="新宋体" w:hAnsi="新宋体" w:eastAsia="新宋体" w:cs="新宋体"/>
          <w:spacing w:val="13"/>
          <w:sz w:val="23"/>
          <w:szCs w:val="23"/>
        </w:rPr>
        <w:t>(4) 根据需要对事件现场采取控制措施</w:t>
      </w:r>
      <w:r>
        <w:rPr>
          <w:rFonts w:hint="eastAsia" w:ascii="新宋体" w:hAnsi="新宋体" w:eastAsia="新宋体" w:cs="新宋体"/>
          <w:spacing w:val="12"/>
          <w:sz w:val="23"/>
          <w:szCs w:val="23"/>
        </w:rPr>
        <w:t>；</w:t>
      </w:r>
    </w:p>
    <w:p>
      <w:pPr>
        <w:spacing w:before="252" w:line="276" w:lineRule="auto"/>
        <w:ind w:left="471" w:right="800" w:firstLine="489"/>
        <w:rPr>
          <w:rFonts w:ascii="新宋体" w:hAnsi="新宋体" w:eastAsia="新宋体" w:cs="新宋体"/>
          <w:sz w:val="23"/>
          <w:szCs w:val="23"/>
        </w:rPr>
      </w:pPr>
      <w:r>
        <w:rPr>
          <w:rFonts w:hint="eastAsia" w:ascii="新宋体" w:hAnsi="新宋体" w:eastAsia="新宋体" w:cs="新宋体"/>
          <w:spacing w:val="14"/>
          <w:sz w:val="23"/>
          <w:szCs w:val="23"/>
        </w:rPr>
        <w:t>(5</w:t>
      </w:r>
      <w:r>
        <w:rPr>
          <w:rFonts w:hint="eastAsia" w:ascii="新宋体" w:hAnsi="新宋体" w:eastAsia="新宋体" w:cs="新宋体"/>
          <w:spacing w:val="12"/>
          <w:sz w:val="23"/>
          <w:szCs w:val="23"/>
        </w:rPr>
        <w:t>)</w:t>
      </w:r>
      <w:r>
        <w:rPr>
          <w:rFonts w:hint="eastAsia" w:ascii="新宋体" w:hAnsi="新宋体" w:eastAsia="新宋体" w:cs="新宋体"/>
          <w:spacing w:val="7"/>
          <w:sz w:val="23"/>
          <w:szCs w:val="23"/>
        </w:rPr>
        <w:t xml:space="preserve"> 突发事件发生后，应急处理领导小组应当根据“生命第一 ”的原则，</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决</w:t>
      </w:r>
      <w:r>
        <w:rPr>
          <w:rFonts w:hint="eastAsia" w:ascii="新宋体" w:hAnsi="新宋体" w:eastAsia="新宋体" w:cs="新宋体"/>
          <w:spacing w:val="9"/>
          <w:sz w:val="23"/>
          <w:szCs w:val="23"/>
        </w:rPr>
        <w:t>定是否启动突发事件应急预案，并在第一时间内向上级领导部门报告；</w:t>
      </w:r>
    </w:p>
    <w:p>
      <w:pPr>
        <w:spacing w:line="276" w:lineRule="auto"/>
        <w:ind w:left="469" w:right="746" w:firstLine="491"/>
        <w:rPr>
          <w:rFonts w:ascii="新宋体" w:hAnsi="新宋体" w:eastAsia="新宋体" w:cs="新宋体"/>
          <w:sz w:val="23"/>
          <w:szCs w:val="23"/>
        </w:rPr>
      </w:pPr>
      <w:r>
        <w:rPr>
          <w:rFonts w:hint="eastAsia" w:ascii="新宋体" w:hAnsi="新宋体" w:eastAsia="新宋体" w:cs="新宋体"/>
          <w:spacing w:val="24"/>
          <w:sz w:val="23"/>
          <w:szCs w:val="23"/>
        </w:rPr>
        <w:t>(6</w:t>
      </w:r>
      <w:r>
        <w:rPr>
          <w:rFonts w:hint="eastAsia" w:ascii="新宋体" w:hAnsi="新宋体" w:eastAsia="新宋体" w:cs="新宋体"/>
          <w:spacing w:val="13"/>
          <w:sz w:val="23"/>
          <w:szCs w:val="23"/>
        </w:rPr>
        <w:t>)</w:t>
      </w:r>
      <w:r>
        <w:rPr>
          <w:rFonts w:hint="eastAsia" w:ascii="新宋体" w:hAnsi="新宋体" w:eastAsia="新宋体" w:cs="新宋体"/>
          <w:spacing w:val="12"/>
          <w:sz w:val="23"/>
          <w:szCs w:val="23"/>
        </w:rPr>
        <w:t xml:space="preserve"> 事件处理完成后，应登记建档，并安排相关人员进行后期回访，为后</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续</w:t>
      </w:r>
      <w:r>
        <w:rPr>
          <w:rFonts w:hint="eastAsia" w:ascii="新宋体" w:hAnsi="新宋体" w:eastAsia="新宋体" w:cs="新宋体"/>
          <w:spacing w:val="10"/>
          <w:sz w:val="23"/>
          <w:szCs w:val="23"/>
        </w:rPr>
        <w:t>工</w:t>
      </w:r>
      <w:r>
        <w:rPr>
          <w:rFonts w:hint="eastAsia" w:ascii="新宋体" w:hAnsi="新宋体" w:eastAsia="新宋体" w:cs="新宋体"/>
          <w:spacing w:val="7"/>
          <w:sz w:val="23"/>
          <w:szCs w:val="23"/>
        </w:rPr>
        <w:t>作提供相关依据及参考。</w:t>
      </w:r>
    </w:p>
    <w:p>
      <w:pPr>
        <w:spacing w:line="276" w:lineRule="auto"/>
        <w:rPr>
          <w:rFonts w:ascii="新宋体" w:hAnsi="新宋体" w:eastAsia="新宋体" w:cs="新宋体"/>
        </w:rPr>
      </w:pPr>
    </w:p>
    <w:p>
      <w:pPr>
        <w:spacing w:before="92" w:line="276" w:lineRule="auto"/>
        <w:ind w:left="477"/>
        <w:rPr>
          <w:rFonts w:ascii="新宋体" w:hAnsi="新宋体" w:eastAsia="新宋体" w:cs="新宋体"/>
          <w:sz w:val="28"/>
          <w:szCs w:val="28"/>
        </w:rPr>
      </w:pPr>
      <w:r>
        <w:rPr>
          <w:rFonts w:hint="eastAsia" w:ascii="新宋体" w:hAnsi="新宋体" w:eastAsia="新宋体" w:cs="新宋体"/>
          <w:spacing w:val="-2"/>
          <w:sz w:val="28"/>
          <w:szCs w:val="28"/>
        </w:rPr>
        <w:t>第二节</w:t>
      </w:r>
      <w:r>
        <w:rPr>
          <w:rFonts w:hint="eastAsia" w:ascii="新宋体" w:hAnsi="新宋体" w:eastAsia="新宋体" w:cs="新宋体"/>
          <w:spacing w:val="-1"/>
          <w:sz w:val="28"/>
          <w:szCs w:val="28"/>
        </w:rPr>
        <w:t>：突发事件应急预案</w:t>
      </w:r>
    </w:p>
    <w:p>
      <w:pPr>
        <w:spacing w:before="119" w:line="276" w:lineRule="auto"/>
        <w:ind w:left="462" w:right="661" w:firstLine="508"/>
        <w:rPr>
          <w:rFonts w:ascii="新宋体" w:hAnsi="新宋体" w:eastAsia="新宋体" w:cs="新宋体"/>
          <w:sz w:val="23"/>
          <w:szCs w:val="23"/>
        </w:rPr>
      </w:pPr>
      <w:r>
        <w:rPr>
          <w:rFonts w:hint="eastAsia" w:ascii="新宋体" w:hAnsi="新宋体" w:eastAsia="新宋体" w:cs="新宋体"/>
          <w:spacing w:val="6"/>
          <w:sz w:val="23"/>
          <w:szCs w:val="23"/>
        </w:rPr>
        <w:t>出发前研学导师、安全员要对团员进行安全知识培训，成立应急小组，负</w:t>
      </w:r>
      <w:r>
        <w:rPr>
          <w:rFonts w:hint="eastAsia" w:ascii="新宋体" w:hAnsi="新宋体" w:eastAsia="新宋体" w:cs="新宋体"/>
          <w:spacing w:val="5"/>
          <w:sz w:val="23"/>
          <w:szCs w:val="23"/>
        </w:rPr>
        <w:t>责</w:t>
      </w:r>
      <w:r>
        <w:rPr>
          <w:rFonts w:hint="eastAsia" w:ascii="新宋体" w:hAnsi="新宋体" w:eastAsia="新宋体" w:cs="新宋体"/>
          <w:sz w:val="23"/>
          <w:szCs w:val="23"/>
        </w:rPr>
        <w:t xml:space="preserve"> </w:t>
      </w:r>
      <w:r>
        <w:rPr>
          <w:rFonts w:hint="eastAsia" w:ascii="新宋体" w:hAnsi="新宋体" w:eastAsia="新宋体" w:cs="新宋体"/>
          <w:spacing w:val="4"/>
          <w:sz w:val="23"/>
          <w:szCs w:val="23"/>
        </w:rPr>
        <w:t>调控整个活动的正常运行，</w:t>
      </w:r>
      <w:r>
        <w:rPr>
          <w:rFonts w:hint="eastAsia" w:ascii="新宋体" w:hAnsi="新宋体" w:eastAsia="新宋体" w:cs="新宋体"/>
          <w:spacing w:val="3"/>
          <w:sz w:val="23"/>
          <w:szCs w:val="23"/>
        </w:rPr>
        <w:t>处</w:t>
      </w:r>
      <w:r>
        <w:rPr>
          <w:rFonts w:hint="eastAsia" w:ascii="新宋体" w:hAnsi="新宋体" w:eastAsia="新宋体" w:cs="新宋体"/>
          <w:spacing w:val="2"/>
          <w:sz w:val="23"/>
          <w:szCs w:val="23"/>
        </w:rPr>
        <w:t>理各种突发事件，制定火灾、食物中毒、交通事故、</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户外活动安全等各种预案，确保学生安全</w:t>
      </w:r>
      <w:r>
        <w:rPr>
          <w:rFonts w:hint="eastAsia" w:ascii="新宋体" w:hAnsi="新宋体" w:eastAsia="新宋体" w:cs="新宋体"/>
          <w:spacing w:val="6"/>
          <w:sz w:val="23"/>
          <w:szCs w:val="23"/>
        </w:rPr>
        <w:t>。</w:t>
      </w:r>
    </w:p>
    <w:p>
      <w:pPr>
        <w:spacing w:line="276" w:lineRule="auto"/>
        <w:ind w:left="472"/>
        <w:outlineLvl w:val="6"/>
        <w:rPr>
          <w:rFonts w:ascii="新宋体" w:hAnsi="新宋体" w:eastAsia="新宋体" w:cs="新宋体"/>
          <w:sz w:val="23"/>
          <w:szCs w:val="23"/>
        </w:rPr>
      </w:pPr>
      <w:r>
        <w:rPr>
          <w:rFonts w:hint="eastAsia" w:ascii="新宋体" w:hAnsi="新宋体" w:eastAsia="新宋体" w:cs="新宋体"/>
          <w:spacing w:val="14"/>
          <w:position w:val="1"/>
          <w:sz w:val="23"/>
          <w:szCs w:val="23"/>
        </w:rPr>
        <w:t>1</w:t>
      </w:r>
      <w:r>
        <w:rPr>
          <w:rFonts w:hint="eastAsia" w:ascii="新宋体" w:hAnsi="新宋体" w:eastAsia="新宋体" w:cs="新宋体"/>
          <w:spacing w:val="8"/>
          <w:position w:val="1"/>
          <w:sz w:val="23"/>
          <w:szCs w:val="23"/>
        </w:rPr>
        <w:t>、火灾的预防与应急处理</w:t>
      </w:r>
    </w:p>
    <w:p>
      <w:pPr>
        <w:spacing w:before="88" w:line="276" w:lineRule="auto"/>
        <w:ind w:left="470"/>
        <w:rPr>
          <w:rFonts w:ascii="新宋体" w:hAnsi="新宋体" w:eastAsia="新宋体" w:cs="新宋体"/>
          <w:sz w:val="23"/>
          <w:szCs w:val="23"/>
        </w:rPr>
      </w:pPr>
      <w:r>
        <w:rPr>
          <w:rFonts w:hint="eastAsia" w:ascii="新宋体" w:hAnsi="新宋体" w:eastAsia="新宋体" w:cs="新宋体"/>
          <w:spacing w:val="7"/>
          <w:sz w:val="23"/>
          <w:szCs w:val="23"/>
        </w:rPr>
        <w:t>禁止携带易燃、易爆物品；入住酒店后，研学导师及安全员员先熟悉楼层</w:t>
      </w:r>
      <w:r>
        <w:rPr>
          <w:rFonts w:hint="eastAsia" w:ascii="新宋体" w:hAnsi="新宋体" w:eastAsia="新宋体" w:cs="新宋体"/>
          <w:spacing w:val="2"/>
          <w:sz w:val="23"/>
          <w:szCs w:val="23"/>
        </w:rPr>
        <w:t>的</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安全通道，然后带领团员熟悉逃生通道并介绍火灾发生时自救的方法，同时备</w:t>
      </w:r>
      <w:r>
        <w:rPr>
          <w:rFonts w:hint="eastAsia" w:ascii="新宋体" w:hAnsi="新宋体" w:eastAsia="新宋体" w:cs="新宋体"/>
          <w:spacing w:val="6"/>
          <w:sz w:val="23"/>
          <w:szCs w:val="23"/>
        </w:rPr>
        <w:t>有</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一份团员入住房号，如果突发火灾险情能迅速通知团员逃离；入住酒店后，安排</w:t>
      </w:r>
      <w:r>
        <w:rPr>
          <w:rFonts w:hint="eastAsia" w:ascii="新宋体" w:hAnsi="新宋体" w:eastAsia="新宋体" w:cs="新宋体"/>
          <w:spacing w:val="9"/>
          <w:sz w:val="23"/>
          <w:szCs w:val="23"/>
        </w:rPr>
        <w:t>专</w:t>
      </w:r>
      <w:r>
        <w:rPr>
          <w:rFonts w:hint="eastAsia" w:ascii="新宋体" w:hAnsi="新宋体" w:eastAsia="新宋体" w:cs="新宋体"/>
          <w:spacing w:val="7"/>
          <w:sz w:val="23"/>
          <w:szCs w:val="23"/>
        </w:rPr>
        <w:t>人重点监控所在楼层 (房间) 。</w:t>
      </w:r>
    </w:p>
    <w:p>
      <w:pPr>
        <w:spacing w:before="176" w:line="276" w:lineRule="auto"/>
        <w:ind w:left="459" w:right="671" w:firstLine="476"/>
        <w:rPr>
          <w:rFonts w:ascii="新宋体" w:hAnsi="新宋体" w:eastAsia="新宋体" w:cs="新宋体"/>
          <w:sz w:val="23"/>
          <w:szCs w:val="23"/>
        </w:rPr>
      </w:pPr>
      <w:r>
        <w:rPr>
          <w:rFonts w:hint="eastAsia" w:ascii="新宋体" w:hAnsi="新宋体" w:eastAsia="新宋体" w:cs="新宋体"/>
          <w:spacing w:val="4"/>
          <w:sz w:val="23"/>
          <w:szCs w:val="23"/>
        </w:rPr>
        <w:t>应急处</w:t>
      </w:r>
      <w:r>
        <w:rPr>
          <w:rFonts w:hint="eastAsia" w:ascii="新宋体" w:hAnsi="新宋体" w:eastAsia="新宋体" w:cs="新宋体"/>
          <w:spacing w:val="2"/>
          <w:sz w:val="23"/>
          <w:szCs w:val="23"/>
        </w:rPr>
        <w:t>理：从所在场所的安全出口紧急疏散团员；工作人员使用灭火器灭火；</w:t>
      </w:r>
      <w:r>
        <w:rPr>
          <w:rFonts w:hint="eastAsia" w:ascii="新宋体" w:hAnsi="新宋体" w:eastAsia="新宋体" w:cs="新宋体"/>
          <w:sz w:val="23"/>
          <w:szCs w:val="23"/>
        </w:rPr>
        <w:t xml:space="preserve"> </w:t>
      </w:r>
      <w:r>
        <w:rPr>
          <w:rFonts w:hint="eastAsia" w:ascii="新宋体" w:hAnsi="新宋体" w:eastAsia="新宋体" w:cs="新宋体"/>
          <w:spacing w:val="-2"/>
          <w:sz w:val="23"/>
          <w:szCs w:val="23"/>
        </w:rPr>
        <w:t>及时拨打 119 火</w:t>
      </w:r>
      <w:r>
        <w:rPr>
          <w:rFonts w:hint="eastAsia" w:ascii="新宋体" w:hAnsi="新宋体" w:eastAsia="新宋体" w:cs="新宋体"/>
          <w:spacing w:val="-1"/>
          <w:sz w:val="23"/>
          <w:szCs w:val="23"/>
        </w:rPr>
        <w:t>警电话。</w:t>
      </w:r>
    </w:p>
    <w:p>
      <w:pPr>
        <w:spacing w:line="276" w:lineRule="auto"/>
        <w:ind w:left="458"/>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2、食物中毒的预防及应急处</w:t>
      </w:r>
      <w:r>
        <w:rPr>
          <w:rFonts w:hint="eastAsia" w:ascii="新宋体" w:hAnsi="新宋体" w:eastAsia="新宋体" w:cs="新宋体"/>
          <w:spacing w:val="9"/>
          <w:position w:val="1"/>
          <w:sz w:val="23"/>
          <w:szCs w:val="23"/>
        </w:rPr>
        <w:t>理</w:t>
      </w:r>
    </w:p>
    <w:p>
      <w:pPr>
        <w:spacing w:before="144" w:line="276" w:lineRule="auto"/>
        <w:ind w:left="453" w:right="686" w:firstLine="482"/>
        <w:rPr>
          <w:rFonts w:ascii="新宋体" w:hAnsi="新宋体" w:eastAsia="新宋体" w:cs="新宋体"/>
          <w:sz w:val="23"/>
          <w:szCs w:val="23"/>
        </w:rPr>
      </w:pPr>
      <w:r>
        <w:rPr>
          <w:rFonts w:hint="eastAsia" w:ascii="新宋体" w:hAnsi="新宋体" w:eastAsia="新宋体" w:cs="新宋体"/>
          <w:spacing w:val="7"/>
          <w:sz w:val="23"/>
          <w:szCs w:val="23"/>
        </w:rPr>
        <w:t>在活动中研学导师和安全员必须高度重视并时刻预防团员贪吃各种零食，或</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者在外</w:t>
      </w:r>
      <w:r>
        <w:rPr>
          <w:rFonts w:hint="eastAsia" w:ascii="新宋体" w:hAnsi="新宋体" w:eastAsia="新宋体" w:cs="新宋体"/>
          <w:spacing w:val="7"/>
          <w:sz w:val="23"/>
          <w:szCs w:val="23"/>
        </w:rPr>
        <w:t>出</w:t>
      </w:r>
      <w:r>
        <w:rPr>
          <w:rFonts w:hint="eastAsia" w:ascii="新宋体" w:hAnsi="新宋体" w:eastAsia="新宋体" w:cs="新宋体"/>
          <w:spacing w:val="5"/>
          <w:sz w:val="23"/>
          <w:szCs w:val="23"/>
        </w:rPr>
        <w:t>活动时吃街边小吃， 以及因天气炎热购买的冷饮和冰水。团员就餐前，</w:t>
      </w:r>
      <w:r>
        <w:rPr>
          <w:rFonts w:hint="eastAsia" w:ascii="新宋体" w:hAnsi="新宋体" w:eastAsia="新宋体" w:cs="新宋体"/>
          <w:sz w:val="23"/>
          <w:szCs w:val="23"/>
        </w:rPr>
        <w:t xml:space="preserve"> </w:t>
      </w:r>
      <w:r>
        <w:rPr>
          <w:rFonts w:hint="eastAsia" w:ascii="新宋体" w:hAnsi="新宋体" w:eastAsia="新宋体" w:cs="新宋体"/>
          <w:spacing w:val="4"/>
          <w:sz w:val="23"/>
          <w:szCs w:val="23"/>
        </w:rPr>
        <w:t>研学导师</w:t>
      </w:r>
      <w:r>
        <w:rPr>
          <w:rFonts w:hint="eastAsia" w:ascii="新宋体" w:hAnsi="新宋体" w:eastAsia="新宋体" w:cs="新宋体"/>
          <w:spacing w:val="2"/>
          <w:sz w:val="23"/>
          <w:szCs w:val="23"/>
        </w:rPr>
        <w:t>或安全员对饭菜做仔细的检查， 以防食物腐烂、变质， 引起食物中毒。</w:t>
      </w:r>
    </w:p>
    <w:p>
      <w:pPr>
        <w:spacing w:line="276" w:lineRule="auto"/>
        <w:ind w:left="935"/>
        <w:rPr>
          <w:rFonts w:ascii="新宋体" w:hAnsi="新宋体" w:eastAsia="新宋体" w:cs="新宋体"/>
          <w:sz w:val="23"/>
          <w:szCs w:val="23"/>
        </w:rPr>
      </w:pPr>
      <w:r>
        <w:rPr>
          <w:rFonts w:hint="eastAsia" w:ascii="新宋体" w:hAnsi="新宋体" w:eastAsia="新宋体" w:cs="新宋体"/>
          <w:spacing w:val="7"/>
          <w:sz w:val="23"/>
          <w:szCs w:val="23"/>
        </w:rPr>
        <w:t>应急处理：</w:t>
      </w:r>
    </w:p>
    <w:p>
      <w:pPr>
        <w:spacing w:before="172" w:line="276" w:lineRule="auto"/>
        <w:ind w:left="934"/>
        <w:rPr>
          <w:rFonts w:ascii="新宋体" w:hAnsi="新宋体" w:eastAsia="新宋体" w:cs="新宋体"/>
          <w:sz w:val="23"/>
          <w:szCs w:val="23"/>
        </w:rPr>
      </w:pPr>
      <w:r>
        <w:rPr>
          <w:rFonts w:hint="eastAsia" w:ascii="新宋体" w:hAnsi="新宋体" w:eastAsia="新宋体" w:cs="新宋体"/>
          <w:position w:val="1"/>
          <w:sz w:val="23"/>
          <w:szCs w:val="23"/>
        </w:rPr>
        <w:t>A</w:t>
      </w:r>
      <w:r>
        <w:rPr>
          <w:rFonts w:hint="eastAsia" w:ascii="新宋体" w:hAnsi="新宋体" w:eastAsia="新宋体" w:cs="新宋体"/>
          <w:spacing w:val="11"/>
          <w:position w:val="1"/>
          <w:sz w:val="23"/>
          <w:szCs w:val="23"/>
        </w:rPr>
        <w:t>.</w:t>
      </w:r>
      <w:r>
        <w:rPr>
          <w:rFonts w:hint="eastAsia" w:ascii="新宋体" w:hAnsi="新宋体" w:eastAsia="新宋体" w:cs="新宋体"/>
          <w:spacing w:val="9"/>
          <w:position w:val="1"/>
          <w:sz w:val="23"/>
          <w:szCs w:val="23"/>
        </w:rPr>
        <w:t>食物中毒</w:t>
      </w:r>
    </w:p>
    <w:p>
      <w:pPr>
        <w:spacing w:before="146" w:line="276" w:lineRule="auto"/>
        <w:ind w:left="928"/>
        <w:rPr>
          <w:rFonts w:ascii="新宋体" w:hAnsi="新宋体" w:eastAsia="新宋体" w:cs="新宋体"/>
          <w:sz w:val="23"/>
          <w:szCs w:val="23"/>
        </w:rPr>
      </w:pPr>
      <w:r>
        <w:rPr>
          <w:rFonts w:hint="eastAsia" w:ascii="新宋体" w:hAnsi="新宋体" w:eastAsia="新宋体" w:cs="新宋体"/>
          <w:spacing w:val="9"/>
          <w:sz w:val="23"/>
          <w:szCs w:val="23"/>
        </w:rPr>
        <w:t>食</w:t>
      </w:r>
      <w:r>
        <w:rPr>
          <w:rFonts w:hint="eastAsia" w:ascii="新宋体" w:hAnsi="新宋体" w:eastAsia="新宋体" w:cs="新宋体"/>
          <w:spacing w:val="6"/>
          <w:sz w:val="23"/>
          <w:szCs w:val="23"/>
        </w:rPr>
        <w:t>物中毒的症状为恶心、呕吐、腹泻、 胃痛、心力衰竭等。处理方法如下：</w:t>
      </w:r>
    </w:p>
    <w:p>
      <w:pPr>
        <w:pStyle w:val="16"/>
        <w:numPr>
          <w:ilvl w:val="0"/>
          <w:numId w:val="7"/>
        </w:numPr>
        <w:spacing w:before="178" w:line="276" w:lineRule="auto"/>
        <w:ind w:firstLineChars="0"/>
        <w:rPr>
          <w:rFonts w:ascii="新宋体" w:hAnsi="新宋体" w:eastAsia="新宋体" w:cs="新宋体"/>
          <w:sz w:val="23"/>
          <w:szCs w:val="23"/>
        </w:rPr>
      </w:pPr>
      <w:r>
        <w:rPr>
          <w:rFonts w:hint="eastAsia" w:ascii="新宋体" w:hAnsi="新宋体" w:eastAsia="新宋体" w:cs="新宋体"/>
          <w:spacing w:val="9"/>
          <w:sz w:val="23"/>
          <w:szCs w:val="23"/>
        </w:rPr>
        <w:t xml:space="preserve"> 如有中毒状况，立即送附近医院治疗，并报告研学导师或辅导员。</w:t>
      </w:r>
    </w:p>
    <w:p>
      <w:pPr>
        <w:spacing w:before="177" w:line="276" w:lineRule="auto"/>
        <w:ind w:left="455" w:right="742" w:firstLine="484"/>
        <w:rPr>
          <w:rFonts w:ascii="新宋体" w:hAnsi="新宋体" w:eastAsia="新宋体" w:cs="新宋体"/>
          <w:sz w:val="23"/>
          <w:szCs w:val="23"/>
        </w:rPr>
      </w:pPr>
      <w:r>
        <w:rPr>
          <w:rFonts w:hint="eastAsia" w:ascii="新宋体" w:hAnsi="新宋体" w:eastAsia="新宋体" w:cs="新宋体"/>
          <w:spacing w:val="12"/>
          <w:sz w:val="23"/>
          <w:szCs w:val="23"/>
        </w:rPr>
        <w:t>② 送</w:t>
      </w:r>
      <w:r>
        <w:rPr>
          <w:rFonts w:hint="eastAsia" w:ascii="新宋体" w:hAnsi="新宋体" w:eastAsia="新宋体" w:cs="新宋体"/>
          <w:spacing w:val="6"/>
          <w:sz w:val="23"/>
          <w:szCs w:val="23"/>
        </w:rPr>
        <w:t>医院途中 (如医院较远)可做些简易的急救工作：让患者多喝水，加速</w:t>
      </w:r>
      <w:r>
        <w:rPr>
          <w:rFonts w:hint="eastAsia" w:ascii="新宋体" w:hAnsi="新宋体" w:eastAsia="新宋体" w:cs="新宋体"/>
          <w:spacing w:val="13"/>
          <w:sz w:val="23"/>
          <w:szCs w:val="23"/>
        </w:rPr>
        <w:t>排</w:t>
      </w:r>
      <w:r>
        <w:rPr>
          <w:rFonts w:hint="eastAsia" w:ascii="新宋体" w:hAnsi="新宋体" w:eastAsia="新宋体" w:cs="新宋体"/>
          <w:spacing w:val="7"/>
          <w:sz w:val="23"/>
          <w:szCs w:val="23"/>
        </w:rPr>
        <w:t>泄；帮患者用筷子或手指触及咽部，引其呕吐；让患者喝些糖水、浓茶；暖心</w:t>
      </w:r>
      <w:r>
        <w:rPr>
          <w:rFonts w:hint="eastAsia" w:ascii="新宋体" w:hAnsi="新宋体" w:eastAsia="新宋体" w:cs="新宋体"/>
          <w:spacing w:val="-1"/>
          <w:sz w:val="23"/>
          <w:szCs w:val="23"/>
        </w:rPr>
        <w:t>暖脚， 以助心脏正常</w:t>
      </w:r>
      <w:r>
        <w:rPr>
          <w:rFonts w:hint="eastAsia" w:ascii="新宋体" w:hAnsi="新宋体" w:eastAsia="新宋体" w:cs="新宋体"/>
          <w:sz w:val="23"/>
          <w:szCs w:val="23"/>
        </w:rPr>
        <w:t>跳动。</w:t>
      </w:r>
    </w:p>
    <w:p>
      <w:pPr>
        <w:spacing w:line="276" w:lineRule="auto"/>
        <w:ind w:left="941"/>
        <w:rPr>
          <w:rFonts w:ascii="新宋体" w:hAnsi="新宋体" w:eastAsia="新宋体" w:cs="新宋体"/>
          <w:sz w:val="23"/>
          <w:szCs w:val="23"/>
        </w:rPr>
      </w:pPr>
      <w:r>
        <w:rPr>
          <w:rFonts w:hint="eastAsia" w:ascii="新宋体" w:hAnsi="新宋体" w:eastAsia="新宋体" w:cs="新宋体"/>
          <w:position w:val="2"/>
          <w:sz w:val="23"/>
          <w:szCs w:val="23"/>
        </w:rPr>
        <w:t>B</w:t>
      </w:r>
      <w:r>
        <w:rPr>
          <w:rFonts w:hint="eastAsia" w:ascii="新宋体" w:hAnsi="新宋体" w:eastAsia="新宋体" w:cs="新宋体"/>
          <w:spacing w:val="9"/>
          <w:position w:val="2"/>
          <w:sz w:val="23"/>
          <w:szCs w:val="23"/>
        </w:rPr>
        <w:t>.</w:t>
      </w:r>
      <w:r>
        <w:rPr>
          <w:rFonts w:hint="eastAsia" w:ascii="新宋体" w:hAnsi="新宋体" w:eastAsia="新宋体" w:cs="新宋体"/>
          <w:spacing w:val="8"/>
          <w:position w:val="2"/>
          <w:sz w:val="23"/>
          <w:szCs w:val="23"/>
        </w:rPr>
        <w:t>急性肠胃炎</w:t>
      </w:r>
    </w:p>
    <w:p>
      <w:pPr>
        <w:spacing w:before="145" w:line="276" w:lineRule="auto"/>
        <w:ind w:left="462" w:right="707" w:firstLine="498"/>
        <w:rPr>
          <w:rFonts w:ascii="新宋体" w:hAnsi="新宋体" w:eastAsia="新宋体" w:cs="新宋体"/>
          <w:sz w:val="23"/>
          <w:szCs w:val="23"/>
        </w:rPr>
      </w:pPr>
      <w:r>
        <w:rPr>
          <w:rFonts w:hint="eastAsia" w:ascii="新宋体" w:hAnsi="新宋体" w:eastAsia="新宋体" w:cs="新宋体"/>
          <w:spacing w:val="7"/>
          <w:sz w:val="23"/>
          <w:szCs w:val="23"/>
        </w:rPr>
        <w:t>活动途中如食物和饮水不洁 (尤其在夏季) 极易引起各种急性的肠道疾病</w:t>
      </w:r>
      <w:r>
        <w:rPr>
          <w:rFonts w:hint="eastAsia" w:ascii="新宋体" w:hAnsi="新宋体" w:eastAsia="新宋体" w:cs="新宋体"/>
          <w:spacing w:val="5"/>
          <w:sz w:val="23"/>
          <w:szCs w:val="23"/>
        </w:rPr>
        <w:t>，</w:t>
      </w:r>
      <w:r>
        <w:rPr>
          <w:rFonts w:hint="eastAsia" w:ascii="新宋体" w:hAnsi="新宋体" w:eastAsia="新宋体" w:cs="新宋体"/>
          <w:spacing w:val="7"/>
          <w:sz w:val="23"/>
          <w:szCs w:val="23"/>
        </w:rPr>
        <w:t>也称急性肠胃炎。症状是：来势凶猛，表现为上吐下泻，腹部剧痛，且极易传播</w:t>
      </w:r>
      <w:r>
        <w:rPr>
          <w:rFonts w:hint="eastAsia" w:ascii="新宋体" w:hAnsi="新宋体" w:eastAsia="新宋体" w:cs="新宋体"/>
          <w:spacing w:val="12"/>
          <w:sz w:val="23"/>
          <w:szCs w:val="23"/>
        </w:rPr>
        <w:t>扩</w:t>
      </w:r>
      <w:r>
        <w:rPr>
          <w:rFonts w:hint="eastAsia" w:ascii="新宋体" w:hAnsi="新宋体" w:eastAsia="新宋体" w:cs="新宋体"/>
          <w:spacing w:val="9"/>
          <w:sz w:val="23"/>
          <w:szCs w:val="23"/>
        </w:rPr>
        <w:t>散，如不及时医治会引起严重的后果。处理方法如下：</w:t>
      </w:r>
    </w:p>
    <w:p>
      <w:pPr>
        <w:spacing w:before="2" w:line="276" w:lineRule="auto"/>
        <w:ind w:left="459" w:right="663" w:firstLine="480"/>
        <w:rPr>
          <w:rFonts w:ascii="新宋体" w:hAnsi="新宋体" w:eastAsia="新宋体" w:cs="新宋体"/>
          <w:sz w:val="23"/>
          <w:szCs w:val="23"/>
        </w:rPr>
      </w:pPr>
      <w:r>
        <w:rPr>
          <w:rFonts w:hint="eastAsia" w:ascii="新宋体" w:hAnsi="新宋体" w:eastAsia="新宋体" w:cs="新宋体"/>
          <w:spacing w:val="10"/>
          <w:sz w:val="23"/>
          <w:szCs w:val="23"/>
        </w:rPr>
        <w:t>① 如患</w:t>
      </w:r>
      <w:r>
        <w:rPr>
          <w:rFonts w:hint="eastAsia" w:ascii="新宋体" w:hAnsi="新宋体" w:eastAsia="新宋体" w:cs="新宋体"/>
          <w:spacing w:val="7"/>
          <w:sz w:val="23"/>
          <w:szCs w:val="23"/>
        </w:rPr>
        <w:t>者</w:t>
      </w:r>
      <w:r>
        <w:rPr>
          <w:rFonts w:hint="eastAsia" w:ascii="新宋体" w:hAnsi="新宋体" w:eastAsia="新宋体" w:cs="新宋体"/>
          <w:spacing w:val="5"/>
          <w:sz w:val="23"/>
          <w:szCs w:val="23"/>
        </w:rPr>
        <w:t>症状不是很严重，未出现脱水现象，则让其服用弗派酸、克痢痧、</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黄</w:t>
      </w:r>
      <w:r>
        <w:rPr>
          <w:rFonts w:hint="eastAsia" w:ascii="新宋体" w:hAnsi="新宋体" w:eastAsia="新宋体" w:cs="新宋体"/>
          <w:spacing w:val="9"/>
          <w:sz w:val="23"/>
          <w:szCs w:val="23"/>
        </w:rPr>
        <w:t>连素之类的药物，并让患者尽量多喝热水。</w:t>
      </w:r>
    </w:p>
    <w:p>
      <w:pPr>
        <w:spacing w:before="1" w:line="276" w:lineRule="auto"/>
        <w:ind w:left="940"/>
        <w:rPr>
          <w:rFonts w:ascii="新宋体" w:hAnsi="新宋体" w:eastAsia="新宋体" w:cs="新宋体"/>
          <w:sz w:val="23"/>
          <w:szCs w:val="23"/>
        </w:rPr>
      </w:pPr>
      <w:r>
        <w:rPr>
          <w:rFonts w:hint="eastAsia" w:ascii="新宋体" w:hAnsi="新宋体" w:eastAsia="新宋体" w:cs="新宋体"/>
          <w:spacing w:val="12"/>
          <w:sz w:val="23"/>
          <w:szCs w:val="23"/>
        </w:rPr>
        <w:t>② 如</w:t>
      </w:r>
      <w:r>
        <w:rPr>
          <w:rFonts w:hint="eastAsia" w:ascii="新宋体" w:hAnsi="新宋体" w:eastAsia="新宋体" w:cs="新宋体"/>
          <w:spacing w:val="6"/>
          <w:sz w:val="23"/>
          <w:szCs w:val="23"/>
        </w:rPr>
        <w:t>患者症状比较严重，带有脱水现象，则应立即送往医院进行隔离治疗。</w:t>
      </w:r>
    </w:p>
    <w:p>
      <w:pPr>
        <w:spacing w:before="177" w:line="276" w:lineRule="auto"/>
        <w:ind w:left="940"/>
        <w:rPr>
          <w:rFonts w:ascii="新宋体" w:hAnsi="新宋体" w:eastAsia="新宋体" w:cs="新宋体"/>
          <w:sz w:val="23"/>
          <w:szCs w:val="23"/>
        </w:rPr>
      </w:pPr>
      <w:r>
        <w:rPr>
          <w:rFonts w:hint="eastAsia" w:ascii="新宋体" w:hAnsi="新宋体" w:eastAsia="新宋体" w:cs="新宋体"/>
          <w:spacing w:val="9"/>
          <w:sz w:val="23"/>
          <w:szCs w:val="23"/>
        </w:rPr>
        <w:t>③ 对患者的吐泻物及时清理，防止传播扩散</w:t>
      </w:r>
      <w:r>
        <w:rPr>
          <w:rFonts w:hint="eastAsia" w:ascii="新宋体" w:hAnsi="新宋体" w:eastAsia="新宋体" w:cs="新宋体"/>
          <w:spacing w:val="5"/>
          <w:sz w:val="23"/>
          <w:szCs w:val="23"/>
        </w:rPr>
        <w:t>。</w:t>
      </w:r>
    </w:p>
    <w:p>
      <w:pPr>
        <w:spacing w:before="180" w:line="276" w:lineRule="auto"/>
        <w:ind w:left="460"/>
        <w:outlineLvl w:val="6"/>
        <w:rPr>
          <w:rFonts w:ascii="新宋体" w:hAnsi="新宋体" w:eastAsia="新宋体" w:cs="新宋体"/>
          <w:sz w:val="23"/>
          <w:szCs w:val="23"/>
        </w:rPr>
      </w:pPr>
      <w:r>
        <w:rPr>
          <w:rFonts w:hint="eastAsia" w:ascii="新宋体" w:hAnsi="新宋体" w:eastAsia="新宋体" w:cs="新宋体"/>
          <w:spacing w:val="16"/>
          <w:position w:val="1"/>
          <w:sz w:val="23"/>
          <w:szCs w:val="23"/>
        </w:rPr>
        <w:t>3</w:t>
      </w:r>
      <w:r>
        <w:rPr>
          <w:rFonts w:hint="eastAsia" w:ascii="新宋体" w:hAnsi="新宋体" w:eastAsia="新宋体" w:cs="新宋体"/>
          <w:spacing w:val="9"/>
          <w:position w:val="1"/>
          <w:sz w:val="23"/>
          <w:szCs w:val="23"/>
        </w:rPr>
        <w:t>、中暑的预防及应急处理</w:t>
      </w:r>
    </w:p>
    <w:p>
      <w:pPr>
        <w:spacing w:before="147" w:line="276" w:lineRule="auto"/>
        <w:ind w:left="462" w:right="744" w:firstLine="473"/>
        <w:rPr>
          <w:rFonts w:ascii="新宋体" w:hAnsi="新宋体" w:eastAsia="新宋体" w:cs="新宋体"/>
          <w:sz w:val="23"/>
          <w:szCs w:val="23"/>
        </w:rPr>
      </w:pPr>
      <w:r>
        <w:rPr>
          <w:rFonts w:hint="eastAsia" w:ascii="新宋体" w:hAnsi="新宋体" w:eastAsia="新宋体" w:cs="新宋体"/>
          <w:spacing w:val="7"/>
          <w:sz w:val="23"/>
          <w:szCs w:val="23"/>
        </w:rPr>
        <w:t>在外出活动时，应避免在中午前后高温、闷热的情况下进行，避免长时间阳光暴晒，出发前补充足够的水分，出发后备好矿泉水以防团员因身体缺水引发中</w:t>
      </w:r>
      <w:r>
        <w:rPr>
          <w:rFonts w:hint="eastAsia" w:ascii="新宋体" w:hAnsi="新宋体" w:eastAsia="新宋体" w:cs="新宋体"/>
          <w:spacing w:val="-1"/>
          <w:sz w:val="23"/>
          <w:szCs w:val="23"/>
        </w:rPr>
        <w:t>暑。</w:t>
      </w:r>
    </w:p>
    <w:p>
      <w:pPr>
        <w:spacing w:before="1" w:line="276" w:lineRule="auto"/>
        <w:ind w:left="481" w:right="707" w:firstLine="454"/>
        <w:rPr>
          <w:rFonts w:ascii="新宋体" w:hAnsi="新宋体" w:eastAsia="新宋体" w:cs="新宋体"/>
          <w:sz w:val="23"/>
          <w:szCs w:val="23"/>
        </w:rPr>
      </w:pPr>
      <w:r>
        <w:rPr>
          <w:rFonts w:hint="eastAsia" w:ascii="新宋体" w:hAnsi="新宋体" w:eastAsia="新宋体" w:cs="新宋体"/>
          <w:spacing w:val="12"/>
          <w:sz w:val="23"/>
          <w:szCs w:val="23"/>
        </w:rPr>
        <w:t>应</w:t>
      </w:r>
      <w:r>
        <w:rPr>
          <w:rFonts w:hint="eastAsia" w:ascii="新宋体" w:hAnsi="新宋体" w:eastAsia="新宋体" w:cs="新宋体"/>
          <w:spacing w:val="8"/>
          <w:sz w:val="23"/>
          <w:szCs w:val="23"/>
        </w:rPr>
        <w:t>急处理：一旦发现队员皮肤干燥，脸上停止出汗但发红，伴有强烈头痛，</w:t>
      </w:r>
      <w:r>
        <w:rPr>
          <w:rFonts w:hint="eastAsia" w:ascii="新宋体" w:hAnsi="新宋体" w:eastAsia="新宋体" w:cs="新宋体"/>
          <w:spacing w:val="16"/>
          <w:sz w:val="23"/>
          <w:szCs w:val="23"/>
        </w:rPr>
        <w:t>常有</w:t>
      </w:r>
      <w:r>
        <w:rPr>
          <w:rFonts w:hint="eastAsia" w:ascii="新宋体" w:hAnsi="新宋体" w:eastAsia="新宋体" w:cs="新宋体"/>
          <w:spacing w:val="11"/>
          <w:sz w:val="23"/>
          <w:szCs w:val="23"/>
        </w:rPr>
        <w:t>呕</w:t>
      </w:r>
      <w:r>
        <w:rPr>
          <w:rFonts w:hint="eastAsia" w:ascii="新宋体" w:hAnsi="新宋体" w:eastAsia="新宋体" w:cs="新宋体"/>
          <w:spacing w:val="8"/>
          <w:sz w:val="23"/>
          <w:szCs w:val="23"/>
        </w:rPr>
        <w:t>吐，过后发生昏厥、晕倒，即可判断为中暑。处理方法如下：</w:t>
      </w:r>
    </w:p>
    <w:p>
      <w:pPr>
        <w:numPr>
          <w:ilvl w:val="0"/>
          <w:numId w:val="8"/>
        </w:numPr>
        <w:spacing w:before="87" w:line="276" w:lineRule="auto"/>
        <w:ind w:left="820"/>
        <w:rPr>
          <w:rFonts w:ascii="新宋体" w:hAnsi="新宋体" w:eastAsia="新宋体" w:cs="新宋体"/>
          <w:spacing w:val="8"/>
          <w:sz w:val="23"/>
          <w:szCs w:val="23"/>
        </w:rPr>
      </w:pPr>
      <w:r>
        <w:rPr>
          <w:rFonts w:hint="eastAsia" w:ascii="新宋体" w:hAnsi="新宋体" w:eastAsia="新宋体" w:cs="新宋体"/>
          <w:spacing w:val="8"/>
          <w:sz w:val="23"/>
          <w:szCs w:val="23"/>
        </w:rPr>
        <w:t>立即将患者送到阴凉通风处</w:t>
      </w:r>
    </w:p>
    <w:p>
      <w:pPr>
        <w:numPr>
          <w:ilvl w:val="0"/>
          <w:numId w:val="8"/>
        </w:numPr>
        <w:spacing w:before="87" w:line="276" w:lineRule="auto"/>
        <w:ind w:left="820"/>
        <w:rPr>
          <w:rFonts w:ascii="新宋体" w:hAnsi="新宋体" w:eastAsia="新宋体" w:cs="新宋体"/>
          <w:sz w:val="23"/>
          <w:szCs w:val="23"/>
        </w:rPr>
      </w:pPr>
      <w:r>
        <w:rPr>
          <w:rFonts w:hint="eastAsia" w:ascii="新宋体" w:hAnsi="新宋体" w:eastAsia="新宋体" w:cs="新宋体"/>
          <w:spacing w:val="9"/>
          <w:sz w:val="23"/>
          <w:szCs w:val="23"/>
        </w:rPr>
        <w:t>让患者平躺，解开衣扣、腰带，使其全身放松，扇凉风。</w:t>
      </w:r>
    </w:p>
    <w:p>
      <w:pPr>
        <w:spacing w:before="178" w:line="276" w:lineRule="auto"/>
        <w:ind w:left="820"/>
        <w:rPr>
          <w:rFonts w:ascii="新宋体" w:hAnsi="新宋体" w:eastAsia="新宋体" w:cs="新宋体"/>
          <w:sz w:val="23"/>
          <w:szCs w:val="23"/>
        </w:rPr>
      </w:pPr>
      <w:r>
        <w:rPr>
          <w:rFonts w:hint="eastAsia" w:ascii="新宋体" w:hAnsi="新宋体" w:eastAsia="新宋体" w:cs="新宋体"/>
          <w:spacing w:val="14"/>
          <w:sz w:val="23"/>
          <w:szCs w:val="23"/>
        </w:rPr>
        <w:t>③</w:t>
      </w:r>
      <w:r>
        <w:rPr>
          <w:rFonts w:hint="eastAsia" w:ascii="新宋体" w:hAnsi="新宋体" w:eastAsia="新宋体" w:cs="新宋体"/>
          <w:spacing w:val="9"/>
          <w:sz w:val="23"/>
          <w:szCs w:val="23"/>
        </w:rPr>
        <w:t xml:space="preserve"> 给患者喝矿泉水，用湿毛巾擦手心、脚背及腹背部，使其清醒。</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④</w:t>
      </w:r>
      <w:r>
        <w:rPr>
          <w:rFonts w:hint="eastAsia" w:ascii="新宋体" w:hAnsi="新宋体" w:eastAsia="新宋体" w:cs="新宋体"/>
          <w:spacing w:val="7"/>
          <w:sz w:val="23"/>
          <w:szCs w:val="23"/>
        </w:rPr>
        <w:t xml:space="preserve"> 就近送医院治疗。</w:t>
      </w:r>
    </w:p>
    <w:p>
      <w:pPr>
        <w:spacing w:before="177" w:line="276" w:lineRule="auto"/>
        <w:ind w:left="454"/>
        <w:outlineLvl w:val="6"/>
        <w:rPr>
          <w:rFonts w:ascii="新宋体" w:hAnsi="新宋体" w:eastAsia="新宋体" w:cs="新宋体"/>
          <w:sz w:val="23"/>
          <w:szCs w:val="23"/>
        </w:rPr>
      </w:pPr>
      <w:r>
        <w:rPr>
          <w:rFonts w:hint="eastAsia" w:ascii="新宋体" w:hAnsi="新宋体" w:eastAsia="新宋体" w:cs="新宋体"/>
          <w:spacing w:val="11"/>
          <w:position w:val="1"/>
          <w:sz w:val="23"/>
          <w:szCs w:val="23"/>
        </w:rPr>
        <w:t>4</w:t>
      </w:r>
      <w:r>
        <w:rPr>
          <w:rFonts w:hint="eastAsia" w:ascii="新宋体" w:hAnsi="新宋体" w:eastAsia="新宋体" w:cs="新宋体"/>
          <w:spacing w:val="10"/>
          <w:position w:val="1"/>
          <w:sz w:val="23"/>
          <w:szCs w:val="23"/>
        </w:rPr>
        <w:t>、发病的应急处理方法</w:t>
      </w:r>
    </w:p>
    <w:p>
      <w:pPr>
        <w:spacing w:before="145" w:line="276" w:lineRule="auto"/>
        <w:ind w:left="463" w:right="744" w:firstLine="492"/>
        <w:rPr>
          <w:rFonts w:ascii="新宋体" w:hAnsi="新宋体" w:eastAsia="新宋体" w:cs="新宋体"/>
          <w:sz w:val="23"/>
          <w:szCs w:val="23"/>
        </w:rPr>
      </w:pPr>
      <w:r>
        <w:rPr>
          <w:rFonts w:hint="eastAsia" w:ascii="新宋体" w:hAnsi="新宋体" w:eastAsia="新宋体" w:cs="新宋体"/>
          <w:spacing w:val="12"/>
          <w:sz w:val="23"/>
          <w:szCs w:val="23"/>
        </w:rPr>
        <w:t>团员</w:t>
      </w:r>
      <w:r>
        <w:rPr>
          <w:rFonts w:hint="eastAsia" w:ascii="新宋体" w:hAnsi="新宋体" w:eastAsia="新宋体" w:cs="新宋体"/>
          <w:spacing w:val="7"/>
          <w:sz w:val="23"/>
          <w:szCs w:val="23"/>
        </w:rPr>
        <w:t>在</w:t>
      </w:r>
      <w:r>
        <w:rPr>
          <w:rFonts w:hint="eastAsia" w:ascii="新宋体" w:hAnsi="新宋体" w:eastAsia="新宋体" w:cs="新宋体"/>
          <w:spacing w:val="6"/>
          <w:sz w:val="23"/>
          <w:szCs w:val="23"/>
        </w:rPr>
        <w:t>很多过程中经常会碰到身体不适，突发重病的现象。这种情况一旦发</w:t>
      </w:r>
      <w:r>
        <w:rPr>
          <w:rFonts w:hint="eastAsia" w:ascii="新宋体" w:hAnsi="新宋体" w:eastAsia="新宋体" w:cs="新宋体"/>
          <w:spacing w:val="7"/>
          <w:sz w:val="23"/>
          <w:szCs w:val="23"/>
        </w:rPr>
        <w:t>生，研学导师和安全员要有冷静的头脑正确处理，切忌存在侥幸心理，造成处</w:t>
      </w:r>
      <w:r>
        <w:rPr>
          <w:rFonts w:hint="eastAsia" w:ascii="新宋体" w:hAnsi="新宋体" w:eastAsia="新宋体" w:cs="新宋体"/>
          <w:spacing w:val="6"/>
          <w:sz w:val="23"/>
          <w:szCs w:val="23"/>
        </w:rPr>
        <w:t>理</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不及时、不得当的后果。一般发病的处理原则</w:t>
      </w:r>
      <w:r>
        <w:rPr>
          <w:rFonts w:hint="eastAsia" w:ascii="新宋体" w:hAnsi="新宋体" w:eastAsia="新宋体" w:cs="新宋体"/>
          <w:spacing w:val="7"/>
          <w:sz w:val="23"/>
          <w:szCs w:val="23"/>
        </w:rPr>
        <w:t>：</w:t>
      </w:r>
    </w:p>
    <w:p>
      <w:pPr>
        <w:spacing w:before="1"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①</w:t>
      </w:r>
      <w:r>
        <w:rPr>
          <w:rFonts w:hint="eastAsia" w:ascii="新宋体" w:hAnsi="新宋体" w:eastAsia="新宋体" w:cs="新宋体"/>
          <w:spacing w:val="15"/>
          <w:sz w:val="23"/>
          <w:szCs w:val="23"/>
        </w:rPr>
        <w:t xml:space="preserve"> </w:t>
      </w:r>
      <w:r>
        <w:rPr>
          <w:rFonts w:hint="eastAsia" w:ascii="新宋体" w:hAnsi="新宋体" w:eastAsia="新宋体" w:cs="新宋体"/>
          <w:spacing w:val="8"/>
          <w:sz w:val="23"/>
          <w:szCs w:val="23"/>
        </w:rPr>
        <w:t>在第一时间尽快送到就近医院抢救治疗。</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13"/>
          <w:sz w:val="23"/>
          <w:szCs w:val="23"/>
        </w:rPr>
        <w:t>②</w:t>
      </w:r>
      <w:r>
        <w:rPr>
          <w:rFonts w:hint="eastAsia" w:ascii="新宋体" w:hAnsi="新宋体" w:eastAsia="新宋体" w:cs="新宋体"/>
          <w:spacing w:val="8"/>
          <w:sz w:val="23"/>
          <w:szCs w:val="23"/>
        </w:rPr>
        <w:t xml:space="preserve"> 汇报情况并及时通知其家长。</w:t>
      </w:r>
    </w:p>
    <w:p>
      <w:pPr>
        <w:spacing w:before="181"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③ 必</w:t>
      </w:r>
      <w:r>
        <w:rPr>
          <w:rFonts w:hint="eastAsia" w:ascii="新宋体" w:hAnsi="新宋体" w:eastAsia="新宋体" w:cs="新宋体"/>
          <w:spacing w:val="10"/>
          <w:sz w:val="23"/>
          <w:szCs w:val="23"/>
        </w:rPr>
        <w:t>须</w:t>
      </w:r>
      <w:r>
        <w:rPr>
          <w:rFonts w:hint="eastAsia" w:ascii="新宋体" w:hAnsi="新宋体" w:eastAsia="新宋体" w:cs="新宋体"/>
          <w:spacing w:val="6"/>
          <w:sz w:val="23"/>
          <w:szCs w:val="23"/>
        </w:rPr>
        <w:t>落实安排专人陪同治疗人员照顾患者，活动方面则应保证其正常运行。</w:t>
      </w:r>
    </w:p>
    <w:p>
      <w:pPr>
        <w:spacing w:before="179" w:line="276" w:lineRule="auto"/>
        <w:ind w:left="467" w:right="744" w:firstLine="353"/>
        <w:rPr>
          <w:rFonts w:ascii="新宋体" w:hAnsi="新宋体" w:eastAsia="新宋体" w:cs="新宋体"/>
          <w:sz w:val="23"/>
          <w:szCs w:val="23"/>
        </w:rPr>
      </w:pPr>
      <w:r>
        <w:rPr>
          <w:rFonts w:hint="eastAsia" w:ascii="新宋体" w:hAnsi="新宋体" w:eastAsia="新宋体" w:cs="新宋体"/>
          <w:spacing w:val="7"/>
          <w:sz w:val="23"/>
          <w:szCs w:val="23"/>
        </w:rPr>
        <w:t>④ 如果患者经过短暂的治疗后痊愈，则随营同行；如果不能随营同行，则</w:t>
      </w:r>
      <w:r>
        <w:rPr>
          <w:rFonts w:hint="eastAsia" w:ascii="新宋体" w:hAnsi="新宋体" w:eastAsia="新宋体" w:cs="新宋体"/>
          <w:spacing w:val="1"/>
          <w:sz w:val="23"/>
          <w:szCs w:val="23"/>
        </w:rPr>
        <w:t>指</w:t>
      </w:r>
      <w:r>
        <w:rPr>
          <w:rFonts w:hint="eastAsia" w:ascii="新宋体" w:hAnsi="新宋体" w:eastAsia="新宋体" w:cs="新宋体"/>
          <w:spacing w:val="8"/>
          <w:sz w:val="23"/>
          <w:szCs w:val="23"/>
        </w:rPr>
        <w:t>派专人安排好治疗和护理</w:t>
      </w:r>
      <w:r>
        <w:rPr>
          <w:rFonts w:hint="eastAsia" w:ascii="新宋体" w:hAnsi="新宋体" w:eastAsia="新宋体" w:cs="新宋体"/>
          <w:spacing w:val="6"/>
          <w:sz w:val="23"/>
          <w:szCs w:val="23"/>
        </w:rPr>
        <w:t>。</w:t>
      </w:r>
    </w:p>
    <w:p>
      <w:pPr>
        <w:spacing w:before="1" w:line="276" w:lineRule="auto"/>
        <w:ind w:left="822"/>
        <w:rPr>
          <w:rFonts w:ascii="新宋体" w:hAnsi="新宋体" w:eastAsia="新宋体" w:cs="新宋体"/>
          <w:sz w:val="23"/>
          <w:szCs w:val="23"/>
        </w:rPr>
      </w:pPr>
      <w:r>
        <w:rPr>
          <w:rFonts w:hint="eastAsia" w:ascii="新宋体" w:hAnsi="新宋体" w:eastAsia="新宋体" w:cs="新宋体"/>
          <w:spacing w:val="7"/>
          <w:sz w:val="23"/>
          <w:szCs w:val="23"/>
        </w:rPr>
        <w:t>具体操作如下</w:t>
      </w:r>
      <w:r>
        <w:rPr>
          <w:rFonts w:hint="eastAsia" w:ascii="新宋体" w:hAnsi="新宋体" w:eastAsia="新宋体" w:cs="新宋体"/>
          <w:spacing w:val="6"/>
          <w:sz w:val="23"/>
          <w:szCs w:val="23"/>
        </w:rPr>
        <w:t>：</w:t>
      </w:r>
    </w:p>
    <w:p>
      <w:pPr>
        <w:spacing w:before="179" w:line="276" w:lineRule="auto"/>
        <w:ind w:left="459" w:right="744" w:firstLine="406"/>
        <w:rPr>
          <w:rFonts w:ascii="新宋体" w:hAnsi="新宋体" w:eastAsia="新宋体" w:cs="新宋体"/>
          <w:sz w:val="23"/>
          <w:szCs w:val="23"/>
        </w:rPr>
      </w:pPr>
      <w:r>
        <w:rPr>
          <w:rFonts w:hint="eastAsia" w:ascii="新宋体" w:hAnsi="新宋体" w:eastAsia="新宋体" w:cs="新宋体"/>
          <w:spacing w:val="6"/>
          <w:sz w:val="23"/>
          <w:szCs w:val="23"/>
        </w:rPr>
        <w:t>(</w:t>
      </w:r>
      <w:r>
        <w:rPr>
          <w:rFonts w:hint="eastAsia" w:ascii="新宋体" w:hAnsi="新宋体" w:eastAsia="新宋体" w:cs="新宋体"/>
          <w:spacing w:val="5"/>
          <w:sz w:val="23"/>
          <w:szCs w:val="23"/>
        </w:rPr>
        <w:t>1)轻微生病者 (发烧、感冒等) ：随营医生将立即进行诊断，并根据情况选</w:t>
      </w:r>
      <w:r>
        <w:rPr>
          <w:rFonts w:hint="eastAsia" w:ascii="新宋体" w:hAnsi="新宋体" w:eastAsia="新宋体" w:cs="新宋体"/>
          <w:spacing w:val="9"/>
          <w:sz w:val="23"/>
          <w:szCs w:val="23"/>
        </w:rPr>
        <w:t>择服药冶疗或送医院就诊</w:t>
      </w:r>
      <w:r>
        <w:rPr>
          <w:rFonts w:hint="eastAsia" w:ascii="新宋体" w:hAnsi="新宋体" w:eastAsia="新宋体" w:cs="新宋体"/>
          <w:spacing w:val="7"/>
          <w:sz w:val="23"/>
          <w:szCs w:val="23"/>
        </w:rPr>
        <w:t>;</w:t>
      </w:r>
    </w:p>
    <w:p>
      <w:pPr>
        <w:spacing w:before="1" w:line="276" w:lineRule="auto"/>
        <w:ind w:left="456" w:right="744" w:firstLine="408"/>
        <w:rPr>
          <w:rFonts w:ascii="新宋体" w:hAnsi="新宋体" w:eastAsia="新宋体" w:cs="新宋体"/>
          <w:sz w:val="23"/>
          <w:szCs w:val="23"/>
        </w:rPr>
      </w:pPr>
      <w:r>
        <w:rPr>
          <w:rFonts w:hint="eastAsia" w:ascii="新宋体" w:hAnsi="新宋体" w:eastAsia="新宋体" w:cs="新宋体"/>
          <w:spacing w:val="10"/>
          <w:sz w:val="23"/>
          <w:szCs w:val="23"/>
        </w:rPr>
        <w:t>(2</w:t>
      </w:r>
      <w:r>
        <w:rPr>
          <w:rFonts w:hint="eastAsia" w:ascii="新宋体" w:hAnsi="新宋体" w:eastAsia="新宋体" w:cs="新宋体"/>
          <w:spacing w:val="6"/>
          <w:sz w:val="23"/>
          <w:szCs w:val="23"/>
        </w:rPr>
        <w:t>)</w:t>
      </w:r>
      <w:r>
        <w:rPr>
          <w:rFonts w:hint="eastAsia" w:ascii="新宋体" w:hAnsi="新宋体" w:eastAsia="新宋体" w:cs="新宋体"/>
          <w:spacing w:val="5"/>
          <w:sz w:val="23"/>
          <w:szCs w:val="23"/>
        </w:rPr>
        <w:t>严重者：及时通知学生家长，迅速医治并垫付团员医疗全部费用，同时向</w:t>
      </w:r>
      <w:r>
        <w:rPr>
          <w:rFonts w:hint="eastAsia" w:ascii="新宋体" w:hAnsi="新宋体" w:eastAsia="新宋体" w:cs="新宋体"/>
          <w:spacing w:val="14"/>
          <w:sz w:val="23"/>
          <w:szCs w:val="23"/>
        </w:rPr>
        <w:t>保</w:t>
      </w:r>
      <w:r>
        <w:rPr>
          <w:rFonts w:hint="eastAsia" w:ascii="新宋体" w:hAnsi="新宋体" w:eastAsia="新宋体" w:cs="新宋体"/>
          <w:spacing w:val="8"/>
          <w:sz w:val="23"/>
          <w:szCs w:val="23"/>
        </w:rPr>
        <w:t>险公司申报相关事宜。</w:t>
      </w:r>
    </w:p>
    <w:p>
      <w:pPr>
        <w:spacing w:before="2" w:line="276" w:lineRule="auto"/>
        <w:ind w:left="463" w:right="690" w:firstLine="402"/>
        <w:rPr>
          <w:rFonts w:ascii="新宋体" w:hAnsi="新宋体" w:eastAsia="新宋体" w:cs="新宋体"/>
          <w:sz w:val="23"/>
          <w:szCs w:val="23"/>
        </w:rPr>
      </w:pPr>
      <w:r>
        <w:rPr>
          <w:rFonts w:hint="eastAsia" w:ascii="新宋体" w:hAnsi="新宋体" w:eastAsia="新宋体" w:cs="新宋体"/>
          <w:spacing w:val="7"/>
          <w:sz w:val="23"/>
          <w:szCs w:val="23"/>
        </w:rPr>
        <w:t>(3)发现有传染性疾病：迅速对其隔离，并停止办营，报学生家长、教育局</w:t>
      </w:r>
      <w:r>
        <w:rPr>
          <w:rFonts w:hint="eastAsia" w:ascii="新宋体" w:hAnsi="新宋体" w:eastAsia="新宋体" w:cs="新宋体"/>
          <w:spacing w:val="2"/>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集</w:t>
      </w:r>
      <w:r>
        <w:rPr>
          <w:rFonts w:hint="eastAsia" w:ascii="新宋体" w:hAnsi="新宋体" w:eastAsia="新宋体" w:cs="新宋体"/>
          <w:spacing w:val="8"/>
          <w:sz w:val="23"/>
          <w:szCs w:val="23"/>
        </w:rPr>
        <w:t>团与所在地的疾控中心。</w:t>
      </w:r>
    </w:p>
    <w:p>
      <w:pPr>
        <w:spacing w:line="276" w:lineRule="auto"/>
        <w:ind w:left="455"/>
        <w:outlineLvl w:val="6"/>
        <w:rPr>
          <w:rFonts w:ascii="新宋体" w:hAnsi="新宋体" w:eastAsia="新宋体" w:cs="新宋体"/>
          <w:sz w:val="23"/>
          <w:szCs w:val="23"/>
        </w:rPr>
      </w:pPr>
      <w:r>
        <w:rPr>
          <w:rFonts w:hint="eastAsia" w:ascii="新宋体" w:hAnsi="新宋体" w:eastAsia="新宋体" w:cs="新宋体"/>
          <w:spacing w:val="10"/>
          <w:position w:val="2"/>
          <w:sz w:val="23"/>
          <w:szCs w:val="23"/>
        </w:rPr>
        <w:t>5、扭伤的应急处</w:t>
      </w:r>
      <w:r>
        <w:rPr>
          <w:rFonts w:hint="eastAsia" w:ascii="新宋体" w:hAnsi="新宋体" w:eastAsia="新宋体" w:cs="新宋体"/>
          <w:spacing w:val="8"/>
          <w:position w:val="2"/>
          <w:sz w:val="23"/>
          <w:szCs w:val="23"/>
        </w:rPr>
        <w:t>理</w:t>
      </w:r>
    </w:p>
    <w:p>
      <w:pPr>
        <w:spacing w:before="148" w:line="276" w:lineRule="auto"/>
        <w:ind w:left="477" w:right="744" w:firstLine="465"/>
        <w:rPr>
          <w:rFonts w:ascii="新宋体" w:hAnsi="新宋体" w:eastAsia="新宋体" w:cs="新宋体"/>
          <w:sz w:val="23"/>
          <w:szCs w:val="23"/>
        </w:rPr>
      </w:pPr>
      <w:r>
        <w:rPr>
          <w:rFonts w:hint="eastAsia" w:ascii="新宋体" w:hAnsi="新宋体" w:eastAsia="新宋体" w:cs="新宋体"/>
          <w:spacing w:val="7"/>
          <w:sz w:val="23"/>
          <w:szCs w:val="23"/>
        </w:rPr>
        <w:t>扭伤是活动中最常见的一种伤害，往往发生在脚腕部位。一旦受伤按下列</w:t>
      </w:r>
      <w:r>
        <w:rPr>
          <w:rFonts w:hint="eastAsia" w:ascii="新宋体" w:hAnsi="新宋体" w:eastAsia="新宋体" w:cs="新宋体"/>
          <w:spacing w:val="1"/>
          <w:sz w:val="23"/>
          <w:szCs w:val="23"/>
        </w:rPr>
        <w:t>方式处理</w:t>
      </w:r>
      <w:r>
        <w:rPr>
          <w:rFonts w:hint="eastAsia" w:ascii="新宋体" w:hAnsi="新宋体" w:eastAsia="新宋体" w:cs="新宋体"/>
          <w:sz w:val="23"/>
          <w:szCs w:val="23"/>
        </w:rPr>
        <w:t>：</w:t>
      </w:r>
    </w:p>
    <w:p>
      <w:pPr>
        <w:spacing w:before="2" w:line="276" w:lineRule="auto"/>
        <w:ind w:left="455" w:right="707" w:firstLine="364"/>
        <w:rPr>
          <w:rFonts w:ascii="新宋体" w:hAnsi="新宋体" w:eastAsia="新宋体" w:cs="新宋体"/>
          <w:sz w:val="23"/>
          <w:szCs w:val="23"/>
        </w:rPr>
      </w:pPr>
      <w:r>
        <w:rPr>
          <w:rFonts w:hint="eastAsia" w:ascii="新宋体" w:hAnsi="新宋体" w:eastAsia="新宋体" w:cs="新宋体"/>
          <w:spacing w:val="8"/>
          <w:sz w:val="23"/>
          <w:szCs w:val="23"/>
        </w:rPr>
        <w:t>① 伤口要及时处理。如果伤口有泥土、小沙子，用矿泉水冲洗，如有出血</w:t>
      </w:r>
      <w:r>
        <w:rPr>
          <w:rFonts w:hint="eastAsia" w:ascii="新宋体" w:hAnsi="新宋体" w:eastAsia="新宋体" w:cs="新宋体"/>
          <w:spacing w:val="5"/>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11"/>
          <w:sz w:val="23"/>
          <w:szCs w:val="23"/>
        </w:rPr>
        <w:t>应</w:t>
      </w:r>
      <w:r>
        <w:rPr>
          <w:rFonts w:hint="eastAsia" w:ascii="新宋体" w:hAnsi="新宋体" w:eastAsia="新宋体" w:cs="新宋体"/>
          <w:spacing w:val="9"/>
          <w:sz w:val="23"/>
          <w:szCs w:val="23"/>
        </w:rPr>
        <w:t>立即用干净的手帕或毛巾压迫止血。</w:t>
      </w:r>
    </w:p>
    <w:p>
      <w:pPr>
        <w:spacing w:line="276" w:lineRule="auto"/>
        <w:ind w:left="820"/>
        <w:rPr>
          <w:rFonts w:ascii="新宋体" w:hAnsi="新宋体" w:eastAsia="新宋体" w:cs="新宋体"/>
          <w:sz w:val="23"/>
          <w:szCs w:val="23"/>
        </w:rPr>
      </w:pPr>
      <w:r>
        <w:rPr>
          <w:rFonts w:hint="eastAsia" w:ascii="新宋体" w:hAnsi="新宋体" w:eastAsia="新宋体" w:cs="新宋体"/>
          <w:spacing w:val="11"/>
          <w:sz w:val="23"/>
          <w:szCs w:val="23"/>
        </w:rPr>
        <w:t>②</w:t>
      </w:r>
      <w:r>
        <w:rPr>
          <w:rFonts w:hint="eastAsia" w:ascii="新宋体" w:hAnsi="新宋体" w:eastAsia="新宋体" w:cs="新宋体"/>
          <w:spacing w:val="9"/>
          <w:sz w:val="23"/>
          <w:szCs w:val="23"/>
        </w:rPr>
        <w:t xml:space="preserve"> 不用手用力搓揉、按摩受伤部位，否则会使伤情更严重。</w:t>
      </w:r>
    </w:p>
    <w:p>
      <w:pPr>
        <w:spacing w:before="176" w:line="276" w:lineRule="auto"/>
        <w:ind w:left="459" w:right="803" w:firstLine="360"/>
        <w:rPr>
          <w:rFonts w:ascii="新宋体" w:hAnsi="新宋体" w:eastAsia="新宋体" w:cs="新宋体"/>
          <w:sz w:val="23"/>
          <w:szCs w:val="23"/>
        </w:rPr>
      </w:pPr>
      <w:r>
        <w:rPr>
          <w:rFonts w:hint="eastAsia" w:ascii="新宋体" w:hAnsi="新宋体" w:eastAsia="新宋体" w:cs="新宋体"/>
          <w:spacing w:val="16"/>
          <w:sz w:val="23"/>
          <w:szCs w:val="23"/>
        </w:rPr>
        <w:t>③扭</w:t>
      </w:r>
      <w:r>
        <w:rPr>
          <w:rFonts w:hint="eastAsia" w:ascii="新宋体" w:hAnsi="新宋体" w:eastAsia="新宋体" w:cs="新宋体"/>
          <w:spacing w:val="15"/>
          <w:sz w:val="23"/>
          <w:szCs w:val="23"/>
        </w:rPr>
        <w:t>伤</w:t>
      </w:r>
      <w:r>
        <w:rPr>
          <w:rFonts w:hint="eastAsia" w:ascii="新宋体" w:hAnsi="新宋体" w:eastAsia="新宋体" w:cs="新宋体"/>
          <w:spacing w:val="8"/>
          <w:sz w:val="23"/>
          <w:szCs w:val="23"/>
        </w:rPr>
        <w:t>部位要及时做冷敷处理，冷敷时可用冰冻矿泉水、冰块、棒冰块等，</w:t>
      </w:r>
      <w:r>
        <w:rPr>
          <w:rFonts w:hint="eastAsia" w:ascii="新宋体" w:hAnsi="新宋体" w:eastAsia="新宋体" w:cs="新宋体"/>
          <w:sz w:val="23"/>
          <w:szCs w:val="23"/>
        </w:rPr>
        <w:t xml:space="preserve"> </w:t>
      </w:r>
      <w:r>
        <w:rPr>
          <w:rFonts w:hint="eastAsia" w:ascii="新宋体" w:hAnsi="新宋体" w:eastAsia="新宋体" w:cs="新宋体"/>
          <w:spacing w:val="5"/>
          <w:sz w:val="23"/>
          <w:szCs w:val="23"/>
        </w:rPr>
        <w:t>持</w:t>
      </w:r>
      <w:r>
        <w:rPr>
          <w:rFonts w:hint="eastAsia" w:ascii="新宋体" w:hAnsi="新宋体" w:eastAsia="新宋体" w:cs="新宋体"/>
          <w:spacing w:val="3"/>
          <w:sz w:val="23"/>
          <w:szCs w:val="23"/>
        </w:rPr>
        <w:t>续时间为 15 分钟左右，冷敷后要进行包扎。</w:t>
      </w:r>
    </w:p>
    <w:p>
      <w:pPr>
        <w:spacing w:before="3" w:line="276" w:lineRule="auto"/>
        <w:ind w:left="462" w:right="744" w:firstLine="358"/>
        <w:rPr>
          <w:rFonts w:ascii="新宋体" w:hAnsi="新宋体" w:eastAsia="新宋体" w:cs="新宋体"/>
          <w:sz w:val="23"/>
          <w:szCs w:val="23"/>
        </w:rPr>
      </w:pPr>
      <w:r>
        <w:rPr>
          <w:rFonts w:hint="eastAsia" w:ascii="新宋体" w:hAnsi="新宋体" w:eastAsia="新宋体" w:cs="新宋体"/>
          <w:spacing w:val="7"/>
          <w:sz w:val="23"/>
          <w:szCs w:val="23"/>
        </w:rPr>
        <w:t>④ 包扎时应用绷带或干净的布条，可将一些活血、散瘀、消肿的中药外敷</w:t>
      </w:r>
      <w:r>
        <w:rPr>
          <w:rFonts w:hint="eastAsia" w:ascii="新宋体" w:hAnsi="新宋体" w:eastAsia="新宋体" w:cs="新宋体"/>
          <w:spacing w:val="1"/>
          <w:sz w:val="23"/>
          <w:szCs w:val="23"/>
        </w:rPr>
        <w:t>于</w:t>
      </w:r>
      <w:r>
        <w:rPr>
          <w:rFonts w:hint="eastAsia" w:ascii="新宋体" w:hAnsi="新宋体" w:eastAsia="新宋体" w:cs="新宋体"/>
          <w:spacing w:val="8"/>
          <w:sz w:val="23"/>
          <w:szCs w:val="23"/>
        </w:rPr>
        <w:t>扭</w:t>
      </w:r>
      <w:r>
        <w:rPr>
          <w:rFonts w:hint="eastAsia" w:ascii="新宋体" w:hAnsi="新宋体" w:eastAsia="新宋体" w:cs="新宋体"/>
          <w:spacing w:val="5"/>
          <w:sz w:val="23"/>
          <w:szCs w:val="23"/>
        </w:rPr>
        <w:t>伤部位。</w:t>
      </w:r>
    </w:p>
    <w:p>
      <w:pPr>
        <w:spacing w:before="88"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⑤</w:t>
      </w:r>
      <w:r>
        <w:rPr>
          <w:rFonts w:hint="eastAsia" w:ascii="新宋体" w:hAnsi="新宋体" w:eastAsia="新宋体" w:cs="新宋体"/>
          <w:spacing w:val="11"/>
          <w:sz w:val="23"/>
          <w:szCs w:val="23"/>
        </w:rPr>
        <w:t xml:space="preserve"> </w:t>
      </w:r>
      <w:r>
        <w:rPr>
          <w:rFonts w:hint="eastAsia" w:ascii="新宋体" w:hAnsi="新宋体" w:eastAsia="新宋体" w:cs="新宋体"/>
          <w:spacing w:val="8"/>
          <w:sz w:val="23"/>
          <w:szCs w:val="23"/>
        </w:rPr>
        <w:t>情况严重的，应当立即送医院治疗。</w:t>
      </w:r>
    </w:p>
    <w:p>
      <w:pPr>
        <w:spacing w:before="177" w:line="276" w:lineRule="auto"/>
        <w:ind w:left="459"/>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6、交通事故的预防及应急处</w:t>
      </w:r>
      <w:r>
        <w:rPr>
          <w:rFonts w:hint="eastAsia" w:ascii="新宋体" w:hAnsi="新宋体" w:eastAsia="新宋体" w:cs="新宋体"/>
          <w:spacing w:val="8"/>
          <w:position w:val="1"/>
          <w:sz w:val="23"/>
          <w:szCs w:val="23"/>
        </w:rPr>
        <w:t>理</w:t>
      </w:r>
    </w:p>
    <w:p>
      <w:pPr>
        <w:spacing w:before="149" w:line="276" w:lineRule="auto"/>
        <w:ind w:left="814"/>
        <w:rPr>
          <w:rFonts w:ascii="新宋体" w:hAnsi="新宋体" w:eastAsia="新宋体" w:cs="新宋体"/>
          <w:sz w:val="23"/>
          <w:szCs w:val="23"/>
        </w:rPr>
      </w:pPr>
      <w:r>
        <w:rPr>
          <w:rFonts w:hint="eastAsia" w:ascii="新宋体" w:hAnsi="新宋体" w:eastAsia="新宋体" w:cs="新宋体"/>
          <w:position w:val="1"/>
          <w:sz w:val="23"/>
          <w:szCs w:val="23"/>
        </w:rPr>
        <w:t>A</w:t>
      </w:r>
      <w:r>
        <w:rPr>
          <w:rFonts w:hint="eastAsia" w:ascii="新宋体" w:hAnsi="新宋体" w:eastAsia="新宋体" w:cs="新宋体"/>
          <w:spacing w:val="9"/>
          <w:position w:val="1"/>
          <w:sz w:val="23"/>
          <w:szCs w:val="23"/>
        </w:rPr>
        <w:t>.堵车</w:t>
      </w:r>
    </w:p>
    <w:p>
      <w:pPr>
        <w:spacing w:before="147" w:line="276" w:lineRule="auto"/>
        <w:ind w:left="841"/>
        <w:rPr>
          <w:rFonts w:ascii="新宋体" w:hAnsi="新宋体" w:eastAsia="新宋体" w:cs="新宋体"/>
          <w:sz w:val="23"/>
          <w:szCs w:val="23"/>
        </w:rPr>
      </w:pPr>
      <w:r>
        <w:rPr>
          <w:rFonts w:hint="eastAsia" w:ascii="新宋体" w:hAnsi="新宋体" w:eastAsia="新宋体" w:cs="新宋体"/>
          <w:spacing w:val="16"/>
          <w:sz w:val="23"/>
          <w:szCs w:val="23"/>
        </w:rPr>
        <w:t>活</w:t>
      </w:r>
      <w:r>
        <w:rPr>
          <w:rFonts w:hint="eastAsia" w:ascii="新宋体" w:hAnsi="新宋体" w:eastAsia="新宋体" w:cs="新宋体"/>
          <w:spacing w:val="13"/>
          <w:sz w:val="23"/>
          <w:szCs w:val="23"/>
        </w:rPr>
        <w:t>动</w:t>
      </w:r>
      <w:r>
        <w:rPr>
          <w:rFonts w:hint="eastAsia" w:ascii="新宋体" w:hAnsi="新宋体" w:eastAsia="新宋体" w:cs="新宋体"/>
          <w:spacing w:val="8"/>
          <w:sz w:val="23"/>
          <w:szCs w:val="23"/>
        </w:rPr>
        <w:t>中，在公路上发生堵车和塞车情况，应按下列程序处置：</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6"/>
          <w:sz w:val="23"/>
          <w:szCs w:val="23"/>
        </w:rPr>
        <w:t xml:space="preserve">① </w:t>
      </w:r>
      <w:r>
        <w:rPr>
          <w:rFonts w:hint="eastAsia" w:ascii="新宋体" w:hAnsi="新宋体" w:eastAsia="新宋体" w:cs="新宋体"/>
          <w:spacing w:val="4"/>
          <w:sz w:val="23"/>
          <w:szCs w:val="23"/>
        </w:rPr>
        <w:t>告</w:t>
      </w:r>
      <w:r>
        <w:rPr>
          <w:rFonts w:hint="eastAsia" w:ascii="新宋体" w:hAnsi="新宋体" w:eastAsia="新宋体" w:cs="新宋体"/>
          <w:spacing w:val="3"/>
          <w:sz w:val="23"/>
          <w:szCs w:val="23"/>
        </w:rPr>
        <w:t>知全体团员在车上等候情况通报，为确保安全暂时不能下车、安静等待。</w:t>
      </w:r>
    </w:p>
    <w:p>
      <w:pPr>
        <w:spacing w:before="178" w:line="276" w:lineRule="auto"/>
        <w:ind w:left="820"/>
        <w:rPr>
          <w:rFonts w:ascii="新宋体" w:hAnsi="新宋体" w:eastAsia="新宋体" w:cs="新宋体"/>
          <w:sz w:val="23"/>
          <w:szCs w:val="23"/>
        </w:rPr>
      </w:pPr>
      <w:r>
        <w:rPr>
          <w:rFonts w:hint="eastAsia" w:ascii="新宋体" w:hAnsi="新宋体" w:eastAsia="新宋体" w:cs="新宋体"/>
          <w:spacing w:val="11"/>
          <w:sz w:val="23"/>
          <w:szCs w:val="23"/>
        </w:rPr>
        <w:t>②</w:t>
      </w:r>
      <w:r>
        <w:rPr>
          <w:rFonts w:hint="eastAsia" w:ascii="新宋体" w:hAnsi="新宋体" w:eastAsia="新宋体" w:cs="新宋体"/>
          <w:spacing w:val="9"/>
          <w:sz w:val="23"/>
          <w:szCs w:val="23"/>
        </w:rPr>
        <w:t xml:space="preserve"> 在安顿好团员的情况下，研学导师应立即打听堵车情况。</w:t>
      </w:r>
    </w:p>
    <w:p>
      <w:pPr>
        <w:spacing w:before="175" w:line="276" w:lineRule="auto"/>
        <w:ind w:left="455" w:right="707" w:firstLine="364"/>
        <w:rPr>
          <w:rFonts w:ascii="新宋体" w:hAnsi="新宋体" w:eastAsia="新宋体" w:cs="新宋体"/>
          <w:sz w:val="23"/>
          <w:szCs w:val="23"/>
        </w:rPr>
      </w:pPr>
      <w:r>
        <w:rPr>
          <w:rFonts w:hint="eastAsia" w:ascii="新宋体" w:hAnsi="新宋体" w:eastAsia="新宋体" w:cs="新宋体"/>
          <w:spacing w:val="7"/>
          <w:sz w:val="23"/>
          <w:szCs w:val="23"/>
        </w:rPr>
        <w:t>③ 在了解确实的堵车原因后，应作如下三个决定：第一、如果前方车祸事</w:t>
      </w:r>
      <w:r>
        <w:rPr>
          <w:rFonts w:hint="eastAsia" w:ascii="新宋体" w:hAnsi="新宋体" w:eastAsia="新宋体" w:cs="新宋体"/>
          <w:spacing w:val="1"/>
          <w:sz w:val="23"/>
          <w:szCs w:val="23"/>
        </w:rPr>
        <w:t>故</w:t>
      </w:r>
      <w:r>
        <w:rPr>
          <w:rFonts w:hint="eastAsia" w:ascii="新宋体" w:hAnsi="新宋体" w:eastAsia="新宋体" w:cs="新宋体"/>
          <w:spacing w:val="16"/>
          <w:sz w:val="23"/>
          <w:szCs w:val="23"/>
        </w:rPr>
        <w:t>引</w:t>
      </w:r>
      <w:r>
        <w:rPr>
          <w:rFonts w:hint="eastAsia" w:ascii="新宋体" w:hAnsi="新宋体" w:eastAsia="新宋体" w:cs="新宋体"/>
          <w:spacing w:val="8"/>
          <w:sz w:val="23"/>
          <w:szCs w:val="23"/>
        </w:rPr>
        <w:t>起了有毒、有害、易燃化学品泄露现象，应立即告知全体团员弃车紧急撤离，</w:t>
      </w:r>
      <w:r>
        <w:rPr>
          <w:rFonts w:hint="eastAsia" w:ascii="新宋体" w:hAnsi="新宋体" w:eastAsia="新宋体" w:cs="新宋体"/>
          <w:spacing w:val="13"/>
          <w:sz w:val="23"/>
          <w:szCs w:val="23"/>
        </w:rPr>
        <w:t>可</w:t>
      </w:r>
      <w:r>
        <w:rPr>
          <w:rFonts w:hint="eastAsia" w:ascii="新宋体" w:hAnsi="新宋体" w:eastAsia="新宋体" w:cs="新宋体"/>
          <w:spacing w:val="7"/>
          <w:sz w:val="23"/>
          <w:szCs w:val="23"/>
        </w:rPr>
        <w:t>拉开围栏、铁丝网往上风方向、远处有组织地快速逃离。第二、如果有短暂事</w:t>
      </w:r>
      <w:r>
        <w:rPr>
          <w:rFonts w:hint="eastAsia" w:ascii="新宋体" w:hAnsi="新宋体" w:eastAsia="新宋体" w:cs="新宋体"/>
          <w:spacing w:val="13"/>
          <w:sz w:val="23"/>
          <w:szCs w:val="23"/>
        </w:rPr>
        <w:t>故</w:t>
      </w:r>
      <w:r>
        <w:rPr>
          <w:rFonts w:hint="eastAsia" w:ascii="新宋体" w:hAnsi="新宋体" w:eastAsia="新宋体" w:cs="新宋体"/>
          <w:spacing w:val="7"/>
          <w:sz w:val="23"/>
          <w:szCs w:val="23"/>
        </w:rPr>
        <w:t>处理等候，就做短暂处理等候。第三、如果是长时间堵车等候，就做长时间等候</w:t>
      </w:r>
      <w:r>
        <w:rPr>
          <w:rFonts w:hint="eastAsia" w:ascii="新宋体" w:hAnsi="新宋体" w:eastAsia="新宋体" w:cs="新宋体"/>
          <w:spacing w:val="6"/>
          <w:sz w:val="23"/>
          <w:szCs w:val="23"/>
        </w:rPr>
        <w:t>处置。</w:t>
      </w:r>
    </w:p>
    <w:p>
      <w:pPr>
        <w:spacing w:line="276" w:lineRule="auto"/>
        <w:ind w:left="821"/>
        <w:rPr>
          <w:rFonts w:ascii="新宋体" w:hAnsi="新宋体" w:eastAsia="新宋体" w:cs="新宋体"/>
          <w:sz w:val="23"/>
          <w:szCs w:val="23"/>
        </w:rPr>
      </w:pPr>
      <w:r>
        <w:rPr>
          <w:rFonts w:hint="eastAsia" w:ascii="新宋体" w:hAnsi="新宋体" w:eastAsia="新宋体" w:cs="新宋体"/>
          <w:position w:val="2"/>
          <w:sz w:val="23"/>
          <w:szCs w:val="23"/>
        </w:rPr>
        <w:t>B</w:t>
      </w:r>
      <w:r>
        <w:rPr>
          <w:rFonts w:hint="eastAsia" w:ascii="新宋体" w:hAnsi="新宋体" w:eastAsia="新宋体" w:cs="新宋体"/>
          <w:spacing w:val="9"/>
          <w:position w:val="2"/>
          <w:sz w:val="23"/>
          <w:szCs w:val="23"/>
        </w:rPr>
        <w:t>.过马路的安全执行方案</w:t>
      </w:r>
    </w:p>
    <w:p>
      <w:pPr>
        <w:spacing w:before="146" w:line="276" w:lineRule="auto"/>
        <w:ind w:left="455" w:right="744" w:firstLine="357"/>
        <w:rPr>
          <w:rFonts w:ascii="新宋体" w:hAnsi="新宋体" w:eastAsia="新宋体" w:cs="新宋体"/>
          <w:sz w:val="23"/>
          <w:szCs w:val="23"/>
        </w:rPr>
      </w:pPr>
      <w:r>
        <w:rPr>
          <w:rFonts w:hint="eastAsia" w:ascii="新宋体" w:hAnsi="新宋体" w:eastAsia="新宋体" w:cs="新宋体"/>
          <w:spacing w:val="20"/>
          <w:sz w:val="23"/>
          <w:szCs w:val="23"/>
        </w:rPr>
        <w:t>研学</w:t>
      </w:r>
      <w:r>
        <w:rPr>
          <w:rFonts w:hint="eastAsia" w:ascii="新宋体" w:hAnsi="新宋体" w:eastAsia="新宋体" w:cs="新宋体"/>
          <w:spacing w:val="14"/>
          <w:sz w:val="23"/>
          <w:szCs w:val="23"/>
        </w:rPr>
        <w:t>导</w:t>
      </w:r>
      <w:r>
        <w:rPr>
          <w:rFonts w:hint="eastAsia" w:ascii="新宋体" w:hAnsi="新宋体" w:eastAsia="新宋体" w:cs="新宋体"/>
          <w:spacing w:val="10"/>
          <w:sz w:val="23"/>
          <w:szCs w:val="23"/>
        </w:rPr>
        <w:t>师和安全员应熟悉出行路线，尽量避免在十字交叉口通过，团员行走</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应</w:t>
      </w:r>
      <w:r>
        <w:rPr>
          <w:rFonts w:hint="eastAsia" w:ascii="新宋体" w:hAnsi="新宋体" w:eastAsia="新宋体" w:cs="新宋体"/>
          <w:spacing w:val="7"/>
          <w:sz w:val="23"/>
          <w:szCs w:val="23"/>
        </w:rPr>
        <w:t>确保走人行道，过马路时应在人行横道两端各安排一名研学导师和安全员负责</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指</w:t>
      </w:r>
      <w:r>
        <w:rPr>
          <w:rFonts w:hint="eastAsia" w:ascii="新宋体" w:hAnsi="新宋体" w:eastAsia="新宋体" w:cs="新宋体"/>
          <w:spacing w:val="9"/>
          <w:sz w:val="23"/>
          <w:szCs w:val="23"/>
        </w:rPr>
        <w:t>挥，确保团员安全通过。</w:t>
      </w:r>
    </w:p>
    <w:p>
      <w:pPr>
        <w:spacing w:line="276" w:lineRule="auto"/>
        <w:ind w:left="461"/>
        <w:rPr>
          <w:rFonts w:ascii="新宋体" w:hAnsi="新宋体" w:eastAsia="新宋体" w:cs="新宋体"/>
          <w:sz w:val="23"/>
          <w:szCs w:val="23"/>
        </w:rPr>
      </w:pPr>
      <w:r>
        <w:rPr>
          <w:rFonts w:hint="eastAsia" w:ascii="新宋体" w:hAnsi="新宋体" w:eastAsia="新宋体" w:cs="新宋体"/>
          <w:spacing w:val="14"/>
          <w:position w:val="2"/>
          <w:sz w:val="23"/>
          <w:szCs w:val="23"/>
        </w:rPr>
        <w:t>7</w:t>
      </w:r>
      <w:r>
        <w:rPr>
          <w:rFonts w:hint="eastAsia" w:ascii="新宋体" w:hAnsi="新宋体" w:eastAsia="新宋体" w:cs="新宋体"/>
          <w:spacing w:val="9"/>
          <w:position w:val="2"/>
          <w:sz w:val="23"/>
          <w:szCs w:val="23"/>
        </w:rPr>
        <w:t>．重大车祸的应急处理</w:t>
      </w:r>
    </w:p>
    <w:p>
      <w:pPr>
        <w:spacing w:before="146" w:line="276" w:lineRule="auto"/>
        <w:ind w:left="820"/>
        <w:rPr>
          <w:rFonts w:ascii="新宋体" w:hAnsi="新宋体" w:eastAsia="新宋体" w:cs="新宋体"/>
          <w:sz w:val="23"/>
          <w:szCs w:val="23"/>
        </w:rPr>
      </w:pPr>
      <w:r>
        <w:rPr>
          <w:rFonts w:hint="eastAsia" w:ascii="新宋体" w:hAnsi="新宋体" w:eastAsia="新宋体" w:cs="新宋体"/>
          <w:spacing w:val="-2"/>
          <w:sz w:val="23"/>
          <w:szCs w:val="23"/>
        </w:rPr>
        <w:t>① 应立即通知当地 110 和 12</w:t>
      </w:r>
      <w:r>
        <w:rPr>
          <w:rFonts w:hint="eastAsia" w:ascii="新宋体" w:hAnsi="新宋体" w:eastAsia="新宋体" w:cs="新宋体"/>
          <w:spacing w:val="-1"/>
          <w:sz w:val="23"/>
          <w:szCs w:val="23"/>
        </w:rPr>
        <w:t>0 要求紧急救援。</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9"/>
          <w:sz w:val="23"/>
          <w:szCs w:val="23"/>
        </w:rPr>
        <w:t>②</w:t>
      </w:r>
      <w:r>
        <w:rPr>
          <w:rFonts w:hint="eastAsia" w:ascii="新宋体" w:hAnsi="新宋体" w:eastAsia="新宋体" w:cs="新宋体"/>
          <w:spacing w:val="8"/>
          <w:sz w:val="23"/>
          <w:szCs w:val="23"/>
        </w:rPr>
        <w:t xml:space="preserve"> 应大声呼救并积极自救。</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4"/>
          <w:sz w:val="23"/>
          <w:szCs w:val="23"/>
        </w:rPr>
        <w:t>③</w:t>
      </w:r>
      <w:r>
        <w:rPr>
          <w:rFonts w:hint="eastAsia" w:ascii="新宋体" w:hAnsi="新宋体" w:eastAsia="新宋体" w:cs="新宋体"/>
          <w:spacing w:val="2"/>
          <w:sz w:val="23"/>
          <w:szCs w:val="23"/>
        </w:rPr>
        <w:t xml:space="preserve"> 保护现场，以便交警前来调查处理。</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④</w:t>
      </w:r>
      <w:r>
        <w:rPr>
          <w:rFonts w:hint="eastAsia" w:ascii="新宋体" w:hAnsi="新宋体" w:eastAsia="新宋体" w:cs="新宋体"/>
          <w:spacing w:val="13"/>
          <w:sz w:val="23"/>
          <w:szCs w:val="23"/>
        </w:rPr>
        <w:t xml:space="preserve"> </w:t>
      </w:r>
      <w:r>
        <w:rPr>
          <w:rFonts w:hint="eastAsia" w:ascii="新宋体" w:hAnsi="新宋体" w:eastAsia="新宋体" w:cs="新宋体"/>
          <w:spacing w:val="8"/>
          <w:sz w:val="23"/>
          <w:szCs w:val="23"/>
        </w:rPr>
        <w:t>拦截过往车辆送伤员去就近医院抢救。</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5"/>
          <w:sz w:val="23"/>
          <w:szCs w:val="23"/>
        </w:rPr>
        <w:t>⑤</w:t>
      </w:r>
      <w:r>
        <w:rPr>
          <w:rFonts w:hint="eastAsia" w:ascii="新宋体" w:hAnsi="新宋体" w:eastAsia="新宋体" w:cs="新宋体"/>
          <w:spacing w:val="8"/>
          <w:sz w:val="23"/>
          <w:szCs w:val="23"/>
        </w:rPr>
        <w:t xml:space="preserve"> 及时安抚团员，稳定团员情绪。</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18"/>
          <w:sz w:val="23"/>
          <w:szCs w:val="23"/>
        </w:rPr>
        <w:t>⑥</w:t>
      </w:r>
      <w:r>
        <w:rPr>
          <w:rFonts w:hint="eastAsia" w:ascii="新宋体" w:hAnsi="新宋体" w:eastAsia="新宋体" w:cs="新宋体"/>
          <w:spacing w:val="9"/>
          <w:sz w:val="23"/>
          <w:szCs w:val="23"/>
        </w:rPr>
        <w:t xml:space="preserve"> 实事求是地向公安交警、交通部门汇报事故情况，处理好其他善后事宜。</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7"/>
          <w:sz w:val="23"/>
          <w:szCs w:val="23"/>
        </w:rPr>
        <w:t>⑦ 请医院出具伤者的医疗诊断证明，交警出具交通事故证明，以便向保险</w:t>
      </w:r>
      <w:r>
        <w:rPr>
          <w:rFonts w:hint="eastAsia" w:ascii="新宋体" w:hAnsi="新宋体" w:eastAsia="新宋体" w:cs="新宋体"/>
          <w:spacing w:val="1"/>
          <w:sz w:val="23"/>
          <w:szCs w:val="23"/>
        </w:rPr>
        <w:t>公</w:t>
      </w:r>
    </w:p>
    <w:p>
      <w:pPr>
        <w:spacing w:before="177" w:line="276" w:lineRule="auto"/>
        <w:ind w:left="492"/>
        <w:rPr>
          <w:rFonts w:ascii="新宋体" w:hAnsi="新宋体" w:eastAsia="新宋体" w:cs="新宋体"/>
          <w:sz w:val="23"/>
          <w:szCs w:val="23"/>
        </w:rPr>
      </w:pPr>
      <w:r>
        <w:rPr>
          <w:rFonts w:hint="eastAsia" w:ascii="新宋体" w:hAnsi="新宋体" w:eastAsia="新宋体" w:cs="新宋体"/>
          <w:spacing w:val="2"/>
          <w:sz w:val="23"/>
          <w:szCs w:val="23"/>
        </w:rPr>
        <w:t>司进</w:t>
      </w:r>
      <w:r>
        <w:rPr>
          <w:rFonts w:hint="eastAsia" w:ascii="新宋体" w:hAnsi="新宋体" w:eastAsia="新宋体" w:cs="新宋体"/>
          <w:spacing w:val="1"/>
          <w:sz w:val="23"/>
          <w:szCs w:val="23"/>
        </w:rPr>
        <w:t>行索赔。</w:t>
      </w:r>
    </w:p>
    <w:p>
      <w:pPr>
        <w:spacing w:before="179" w:line="276" w:lineRule="auto"/>
        <w:ind w:left="454"/>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9、出现人员走失情</w:t>
      </w:r>
      <w:r>
        <w:rPr>
          <w:rFonts w:hint="eastAsia" w:ascii="新宋体" w:hAnsi="新宋体" w:eastAsia="新宋体" w:cs="新宋体"/>
          <w:spacing w:val="9"/>
          <w:position w:val="1"/>
          <w:sz w:val="23"/>
          <w:szCs w:val="23"/>
        </w:rPr>
        <w:t>况</w:t>
      </w:r>
    </w:p>
    <w:p>
      <w:pPr>
        <w:spacing w:before="147" w:line="276" w:lineRule="auto"/>
        <w:ind w:left="484" w:right="744" w:firstLine="488" w:firstLineChars="200"/>
        <w:rPr>
          <w:rFonts w:ascii="新宋体" w:hAnsi="新宋体" w:eastAsia="新宋体" w:cs="新宋体"/>
          <w:sz w:val="23"/>
          <w:szCs w:val="23"/>
        </w:rPr>
      </w:pPr>
      <w:r>
        <w:rPr>
          <w:rFonts w:hint="eastAsia" w:ascii="新宋体" w:hAnsi="新宋体" w:eastAsia="新宋体" w:cs="新宋体"/>
          <w:spacing w:val="7"/>
          <w:sz w:val="23"/>
          <w:szCs w:val="23"/>
        </w:rPr>
        <w:t>在整个活动过程中,随时检查团员的紧急联系胸卡。 中途不允许随意离开</w:t>
      </w:r>
      <w:r>
        <w:rPr>
          <w:rFonts w:hint="eastAsia" w:ascii="新宋体" w:hAnsi="新宋体" w:eastAsia="新宋体" w:cs="新宋体"/>
          <w:sz w:val="23"/>
          <w:szCs w:val="23"/>
        </w:rPr>
        <w:t>团</w:t>
      </w:r>
      <w:r>
        <w:rPr>
          <w:rFonts w:hint="eastAsia" w:ascii="新宋体" w:hAnsi="新宋体" w:eastAsia="新宋体" w:cs="新宋体"/>
          <w:spacing w:val="12"/>
          <w:sz w:val="23"/>
          <w:szCs w:val="23"/>
        </w:rPr>
        <w:t>队去</w:t>
      </w:r>
      <w:r>
        <w:rPr>
          <w:rFonts w:hint="eastAsia" w:ascii="新宋体" w:hAnsi="新宋体" w:eastAsia="新宋体" w:cs="新宋体"/>
          <w:spacing w:val="7"/>
          <w:sz w:val="23"/>
          <w:szCs w:val="23"/>
        </w:rPr>
        <w:t>买</w:t>
      </w:r>
      <w:r>
        <w:rPr>
          <w:rFonts w:hint="eastAsia" w:ascii="新宋体" w:hAnsi="新宋体" w:eastAsia="新宋体" w:cs="新宋体"/>
          <w:spacing w:val="6"/>
          <w:sz w:val="23"/>
          <w:szCs w:val="23"/>
        </w:rPr>
        <w:t>纪念品、矿泉水，不去团队未安排的小景点和园中园。万一发生迷路、与</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团</w:t>
      </w:r>
      <w:r>
        <w:rPr>
          <w:rFonts w:hint="eastAsia" w:ascii="新宋体" w:hAnsi="新宋体" w:eastAsia="新宋体" w:cs="新宋体"/>
          <w:spacing w:val="12"/>
          <w:sz w:val="23"/>
          <w:szCs w:val="23"/>
        </w:rPr>
        <w:t>队</w:t>
      </w:r>
      <w:r>
        <w:rPr>
          <w:rFonts w:hint="eastAsia" w:ascii="新宋体" w:hAnsi="新宋体" w:eastAsia="新宋体" w:cs="新宋体"/>
          <w:spacing w:val="7"/>
          <w:sz w:val="23"/>
          <w:szCs w:val="23"/>
        </w:rPr>
        <w:t>走散或其它紧急情况,可随时取得联系。</w:t>
      </w:r>
    </w:p>
    <w:p>
      <w:pPr>
        <w:spacing w:before="87" w:line="276" w:lineRule="auto"/>
        <w:ind w:left="455"/>
        <w:rPr>
          <w:rFonts w:ascii="新宋体" w:hAnsi="新宋体" w:eastAsia="新宋体" w:cs="新宋体"/>
          <w:spacing w:val="10"/>
          <w:sz w:val="23"/>
          <w:szCs w:val="23"/>
        </w:rPr>
      </w:pPr>
      <w:r>
        <w:rPr>
          <w:rFonts w:hint="eastAsia" w:ascii="新宋体" w:hAnsi="新宋体" w:eastAsia="新宋体" w:cs="新宋体"/>
          <w:spacing w:val="17"/>
          <w:sz w:val="23"/>
          <w:szCs w:val="23"/>
        </w:rPr>
        <w:t>反</w:t>
      </w:r>
      <w:r>
        <w:rPr>
          <w:rFonts w:hint="eastAsia" w:ascii="新宋体" w:hAnsi="新宋体" w:eastAsia="新宋体" w:cs="新宋体"/>
          <w:spacing w:val="10"/>
          <w:sz w:val="23"/>
          <w:szCs w:val="23"/>
        </w:rPr>
        <w:t>复教育团员：</w:t>
      </w:r>
    </w:p>
    <w:p>
      <w:pPr>
        <w:spacing w:before="87" w:line="276" w:lineRule="auto"/>
        <w:ind w:left="455"/>
        <w:rPr>
          <w:rFonts w:ascii="新宋体" w:hAnsi="新宋体" w:eastAsia="新宋体" w:cs="新宋体"/>
          <w:spacing w:val="10"/>
          <w:sz w:val="23"/>
          <w:szCs w:val="23"/>
        </w:rPr>
      </w:pPr>
      <w:r>
        <w:rPr>
          <w:rFonts w:hint="eastAsia" w:ascii="新宋体" w:hAnsi="新宋体" w:eastAsia="新宋体" w:cs="新宋体"/>
          <w:spacing w:val="10"/>
          <w:sz w:val="23"/>
          <w:szCs w:val="23"/>
        </w:rPr>
        <w:t>1、走失后第一时间拨打紧急电话</w:t>
      </w:r>
    </w:p>
    <w:p>
      <w:pPr>
        <w:spacing w:before="87" w:line="276" w:lineRule="auto"/>
        <w:ind w:left="455"/>
        <w:rPr>
          <w:rFonts w:ascii="新宋体" w:hAnsi="新宋体" w:eastAsia="新宋体" w:cs="新宋体"/>
          <w:spacing w:val="6"/>
          <w:sz w:val="23"/>
          <w:szCs w:val="23"/>
        </w:rPr>
      </w:pPr>
      <w:r>
        <w:rPr>
          <w:rFonts w:hint="eastAsia" w:ascii="新宋体" w:hAnsi="新宋体" w:eastAsia="新宋体" w:cs="新宋体"/>
          <w:spacing w:val="10"/>
          <w:sz w:val="23"/>
          <w:szCs w:val="23"/>
        </w:rPr>
        <w:t>2、一定找到安全，开阔</w:t>
      </w:r>
      <w:r>
        <w:rPr>
          <w:rFonts w:hint="eastAsia" w:ascii="新宋体" w:hAnsi="新宋体" w:eastAsia="新宋体" w:cs="新宋体"/>
          <w:spacing w:val="12"/>
          <w:sz w:val="23"/>
          <w:szCs w:val="23"/>
        </w:rPr>
        <w:t>位置</w:t>
      </w:r>
      <w:r>
        <w:rPr>
          <w:rFonts w:hint="eastAsia" w:ascii="新宋体" w:hAnsi="新宋体" w:eastAsia="新宋体" w:cs="新宋体"/>
          <w:spacing w:val="9"/>
          <w:sz w:val="23"/>
          <w:szCs w:val="23"/>
        </w:rPr>
        <w:t>原</w:t>
      </w:r>
      <w:r>
        <w:rPr>
          <w:rFonts w:hint="eastAsia" w:ascii="新宋体" w:hAnsi="新宋体" w:eastAsia="新宋体" w:cs="新宋体"/>
          <w:spacing w:val="6"/>
          <w:sz w:val="23"/>
          <w:szCs w:val="23"/>
        </w:rPr>
        <w:t>地等候</w:t>
      </w:r>
    </w:p>
    <w:p>
      <w:pPr>
        <w:spacing w:before="87" w:line="276" w:lineRule="auto"/>
        <w:ind w:left="455"/>
        <w:rPr>
          <w:rFonts w:ascii="新宋体" w:hAnsi="新宋体" w:eastAsia="新宋体" w:cs="新宋体"/>
          <w:sz w:val="23"/>
          <w:szCs w:val="23"/>
        </w:rPr>
      </w:pPr>
      <w:r>
        <w:rPr>
          <w:rFonts w:hint="eastAsia" w:ascii="新宋体" w:hAnsi="新宋体" w:eastAsia="新宋体" w:cs="新宋体"/>
          <w:spacing w:val="6"/>
          <w:sz w:val="23"/>
          <w:szCs w:val="23"/>
        </w:rPr>
        <w:t>3、联系公安、保安、带小孩子的女士。</w:t>
      </w:r>
    </w:p>
    <w:p>
      <w:pPr>
        <w:spacing w:before="176" w:line="276" w:lineRule="auto"/>
        <w:ind w:firstLine="732" w:firstLineChars="300"/>
        <w:rPr>
          <w:rFonts w:ascii="新宋体" w:hAnsi="新宋体" w:eastAsia="新宋体" w:cs="新宋体"/>
          <w:sz w:val="23"/>
          <w:szCs w:val="23"/>
        </w:rPr>
      </w:pPr>
      <w:r>
        <w:rPr>
          <w:rFonts w:hint="eastAsia" w:ascii="新宋体" w:hAnsi="新宋体" w:eastAsia="新宋体" w:cs="新宋体"/>
          <w:spacing w:val="7"/>
          <w:sz w:val="23"/>
          <w:szCs w:val="23"/>
        </w:rPr>
        <w:t>处理方法如下：</w:t>
      </w:r>
    </w:p>
    <w:p>
      <w:pPr>
        <w:spacing w:before="170"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① 安</w:t>
      </w:r>
      <w:r>
        <w:rPr>
          <w:rFonts w:hint="eastAsia" w:ascii="新宋体" w:hAnsi="新宋体" w:eastAsia="新宋体" w:cs="新宋体"/>
          <w:spacing w:val="10"/>
          <w:sz w:val="23"/>
          <w:szCs w:val="23"/>
        </w:rPr>
        <w:t>排</w:t>
      </w:r>
      <w:r>
        <w:rPr>
          <w:rFonts w:hint="eastAsia" w:ascii="新宋体" w:hAnsi="新宋体" w:eastAsia="新宋体" w:cs="新宋体"/>
          <w:spacing w:val="6"/>
          <w:sz w:val="23"/>
          <w:szCs w:val="23"/>
        </w:rPr>
        <w:t>专人原地等待，通知丢失地的宣传广播部门和安保单位寻找走失人员；</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0"/>
          <w:sz w:val="23"/>
          <w:szCs w:val="23"/>
        </w:rPr>
        <w:t>②</w:t>
      </w:r>
      <w:r>
        <w:rPr>
          <w:rFonts w:hint="eastAsia" w:ascii="新宋体" w:hAnsi="新宋体" w:eastAsia="新宋体" w:cs="新宋体"/>
          <w:spacing w:val="9"/>
          <w:sz w:val="23"/>
          <w:szCs w:val="23"/>
        </w:rPr>
        <w:t xml:space="preserve"> 通知酒店管理人员，如有走失人员返回必须立刻联系；</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0"/>
          <w:sz w:val="23"/>
          <w:szCs w:val="23"/>
        </w:rPr>
        <w:t>③</w:t>
      </w:r>
      <w:r>
        <w:rPr>
          <w:rFonts w:hint="eastAsia" w:ascii="新宋体" w:hAnsi="新宋体" w:eastAsia="新宋体" w:cs="新宋体"/>
          <w:spacing w:val="9"/>
          <w:sz w:val="23"/>
          <w:szCs w:val="23"/>
        </w:rPr>
        <w:t xml:space="preserve"> 联系丢失地的派出所，做好备案，如有情况及时联系。</w:t>
      </w:r>
    </w:p>
    <w:p>
      <w:pPr>
        <w:spacing w:before="180" w:line="276" w:lineRule="auto"/>
        <w:ind w:left="472"/>
        <w:outlineLvl w:val="6"/>
        <w:rPr>
          <w:rFonts w:ascii="新宋体" w:hAnsi="新宋体" w:eastAsia="新宋体" w:cs="新宋体"/>
          <w:sz w:val="23"/>
          <w:szCs w:val="23"/>
        </w:rPr>
      </w:pPr>
      <w:r>
        <w:rPr>
          <w:rFonts w:hint="eastAsia" w:ascii="新宋体" w:hAnsi="新宋体" w:eastAsia="新宋体" w:cs="新宋体"/>
          <w:spacing w:val="14"/>
          <w:position w:val="1"/>
          <w:sz w:val="23"/>
          <w:szCs w:val="23"/>
        </w:rPr>
        <w:t>1</w:t>
      </w:r>
      <w:r>
        <w:rPr>
          <w:rFonts w:hint="eastAsia" w:ascii="新宋体" w:hAnsi="新宋体" w:eastAsia="新宋体" w:cs="新宋体"/>
          <w:spacing w:val="8"/>
          <w:position w:val="1"/>
          <w:sz w:val="23"/>
          <w:szCs w:val="23"/>
        </w:rPr>
        <w:t>0</w:t>
      </w:r>
      <w:r>
        <w:rPr>
          <w:rFonts w:hint="eastAsia" w:ascii="新宋体" w:hAnsi="新宋体" w:eastAsia="新宋体" w:cs="新宋体"/>
          <w:spacing w:val="7"/>
          <w:position w:val="1"/>
          <w:sz w:val="23"/>
          <w:szCs w:val="23"/>
        </w:rPr>
        <w:t>、团员丢失财物情况</w:t>
      </w:r>
    </w:p>
    <w:p>
      <w:pPr>
        <w:spacing w:before="150" w:line="276" w:lineRule="auto"/>
        <w:ind w:left="462" w:right="686" w:firstLine="504" w:firstLineChars="200"/>
        <w:rPr>
          <w:rFonts w:ascii="新宋体" w:hAnsi="新宋体" w:eastAsia="新宋体" w:cs="新宋体"/>
          <w:sz w:val="23"/>
          <w:szCs w:val="23"/>
        </w:rPr>
      </w:pPr>
      <w:r>
        <w:rPr>
          <w:rFonts w:hint="eastAsia" w:ascii="新宋体" w:hAnsi="新宋体" w:eastAsia="新宋体" w:cs="新宋体"/>
          <w:spacing w:val="11"/>
          <w:sz w:val="23"/>
          <w:szCs w:val="23"/>
        </w:rPr>
        <w:t>团员</w:t>
      </w:r>
      <w:r>
        <w:rPr>
          <w:rFonts w:hint="eastAsia" w:ascii="新宋体" w:hAnsi="新宋体" w:eastAsia="新宋体" w:cs="新宋体"/>
          <w:spacing w:val="10"/>
          <w:sz w:val="23"/>
          <w:szCs w:val="23"/>
        </w:rPr>
        <w:t>的贵重物品交由安全员统一保管。不要放在旅游车内；入住酒店亦应随</w:t>
      </w:r>
      <w:r>
        <w:rPr>
          <w:rFonts w:hint="eastAsia" w:ascii="新宋体" w:hAnsi="新宋体" w:eastAsia="新宋体" w:cs="新宋体"/>
          <w:sz w:val="23"/>
          <w:szCs w:val="23"/>
        </w:rPr>
        <w:t xml:space="preserve"> </w:t>
      </w:r>
      <w:r>
        <w:rPr>
          <w:rFonts w:hint="eastAsia" w:ascii="新宋体" w:hAnsi="新宋体" w:eastAsia="新宋体" w:cs="新宋体"/>
          <w:spacing w:val="17"/>
          <w:sz w:val="23"/>
          <w:szCs w:val="23"/>
        </w:rPr>
        <w:t>身</w:t>
      </w:r>
      <w:r>
        <w:rPr>
          <w:rFonts w:hint="eastAsia" w:ascii="新宋体" w:hAnsi="新宋体" w:eastAsia="新宋体" w:cs="新宋体"/>
          <w:spacing w:val="10"/>
          <w:sz w:val="23"/>
          <w:szCs w:val="23"/>
        </w:rPr>
        <w:t>携带或存入酒店的保险箱内,出门时不要放在房间内；在餐厅、商场、酒店大</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堂等</w:t>
      </w:r>
      <w:r>
        <w:rPr>
          <w:rFonts w:hint="eastAsia" w:ascii="新宋体" w:hAnsi="新宋体" w:eastAsia="新宋体" w:cs="新宋体"/>
          <w:spacing w:val="14"/>
          <w:sz w:val="23"/>
          <w:szCs w:val="23"/>
        </w:rPr>
        <w:t>公</w:t>
      </w:r>
      <w:r>
        <w:rPr>
          <w:rFonts w:hint="eastAsia" w:ascii="新宋体" w:hAnsi="新宋体" w:eastAsia="新宋体" w:cs="新宋体"/>
          <w:spacing w:val="8"/>
          <w:sz w:val="23"/>
          <w:szCs w:val="23"/>
        </w:rPr>
        <w:t>共场所要格外注意自己的财物和证件安全，团员们要互相照看行李物品。</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财物丢失后，领队教师或安全员协助团员调查，与相关责任人沟通，必要时可以</w:t>
      </w:r>
      <w:r>
        <w:rPr>
          <w:rFonts w:hint="eastAsia" w:ascii="新宋体" w:hAnsi="新宋体" w:eastAsia="新宋体" w:cs="新宋体"/>
          <w:spacing w:val="9"/>
          <w:sz w:val="23"/>
          <w:szCs w:val="23"/>
        </w:rPr>
        <w:t>请</w:t>
      </w:r>
      <w:r>
        <w:rPr>
          <w:rFonts w:hint="eastAsia" w:ascii="新宋体" w:hAnsi="新宋体" w:eastAsia="新宋体" w:cs="新宋体"/>
          <w:spacing w:val="7"/>
          <w:sz w:val="23"/>
          <w:szCs w:val="23"/>
        </w:rPr>
        <w:t>公安部门介入。</w:t>
      </w:r>
    </w:p>
    <w:p>
      <w:pPr>
        <w:spacing w:line="276" w:lineRule="auto"/>
        <w:ind w:left="472"/>
        <w:outlineLvl w:val="6"/>
        <w:rPr>
          <w:rFonts w:ascii="新宋体" w:hAnsi="新宋体" w:eastAsia="新宋体" w:cs="新宋体"/>
          <w:sz w:val="23"/>
          <w:szCs w:val="23"/>
        </w:rPr>
      </w:pPr>
      <w:r>
        <w:rPr>
          <w:rFonts w:hint="eastAsia" w:ascii="新宋体" w:hAnsi="新宋体" w:eastAsia="新宋体" w:cs="新宋体"/>
          <w:spacing w:val="7"/>
          <w:position w:val="1"/>
          <w:sz w:val="23"/>
          <w:szCs w:val="23"/>
        </w:rPr>
        <w:t>1</w:t>
      </w:r>
      <w:r>
        <w:rPr>
          <w:rFonts w:hint="eastAsia" w:ascii="新宋体" w:hAnsi="新宋体" w:eastAsia="新宋体" w:cs="新宋体"/>
          <w:spacing w:val="6"/>
          <w:position w:val="1"/>
          <w:sz w:val="23"/>
          <w:szCs w:val="23"/>
        </w:rPr>
        <w:t>1、其他情况</w:t>
      </w:r>
    </w:p>
    <w:p>
      <w:pPr>
        <w:spacing w:before="2" w:line="276" w:lineRule="auto"/>
        <w:ind w:left="469" w:right="743" w:firstLine="459"/>
        <w:rPr>
          <w:rFonts w:ascii="新宋体" w:hAnsi="新宋体" w:eastAsia="新宋体" w:cs="新宋体"/>
          <w:sz w:val="23"/>
          <w:szCs w:val="23"/>
        </w:rPr>
      </w:pPr>
      <w:r>
        <w:rPr>
          <w:rFonts w:hint="eastAsia" w:ascii="新宋体" w:hAnsi="新宋体" w:eastAsia="新宋体" w:cs="新宋体"/>
          <w:spacing w:val="13"/>
          <w:sz w:val="19"/>
          <w:szCs w:val="19"/>
        </w:rPr>
        <w:t>1</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矛盾、打架时，安全员须及时发现并制止，研学导师或安全员对双</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方进行排解疏导并重新融合团员彼此间的关系，制造融洽氛围</w:t>
      </w:r>
      <w:r>
        <w:rPr>
          <w:rFonts w:hint="eastAsia" w:ascii="新宋体" w:hAnsi="新宋体" w:eastAsia="新宋体" w:cs="新宋体"/>
          <w:spacing w:val="8"/>
          <w:sz w:val="23"/>
          <w:szCs w:val="23"/>
        </w:rPr>
        <w:t>。</w:t>
      </w:r>
    </w:p>
    <w:p>
      <w:pPr>
        <w:spacing w:before="45" w:line="276" w:lineRule="auto"/>
        <w:ind w:left="467" w:right="743" w:firstLine="456"/>
        <w:rPr>
          <w:rFonts w:ascii="新宋体" w:hAnsi="新宋体" w:eastAsia="新宋体" w:cs="新宋体"/>
          <w:sz w:val="23"/>
          <w:szCs w:val="23"/>
        </w:rPr>
      </w:pPr>
      <w:r>
        <w:rPr>
          <w:rFonts w:hint="eastAsia" w:ascii="新宋体" w:hAnsi="新宋体" w:eastAsia="新宋体" w:cs="新宋体"/>
          <w:spacing w:val="18"/>
          <w:sz w:val="19"/>
          <w:szCs w:val="19"/>
        </w:rPr>
        <w:t>2</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导师和安全员发现危险物品必须果断收缴保管，在营期结束后返还</w:t>
      </w:r>
      <w:r>
        <w:rPr>
          <w:rFonts w:hint="eastAsia" w:ascii="新宋体" w:hAnsi="新宋体" w:eastAsia="新宋体" w:cs="新宋体"/>
          <w:sz w:val="23"/>
          <w:szCs w:val="23"/>
        </w:rPr>
        <w:t xml:space="preserve"> </w:t>
      </w:r>
      <w:r>
        <w:rPr>
          <w:rFonts w:hint="eastAsia" w:ascii="新宋体" w:hAnsi="新宋体" w:eastAsia="新宋体" w:cs="新宋体"/>
          <w:spacing w:val="5"/>
          <w:sz w:val="23"/>
          <w:szCs w:val="23"/>
        </w:rPr>
        <w:t>给</w:t>
      </w:r>
      <w:r>
        <w:rPr>
          <w:rFonts w:hint="eastAsia" w:ascii="新宋体" w:hAnsi="新宋体" w:eastAsia="新宋体" w:cs="新宋体"/>
          <w:spacing w:val="3"/>
          <w:sz w:val="23"/>
          <w:szCs w:val="23"/>
        </w:rPr>
        <w:t>团员。</w:t>
      </w:r>
    </w:p>
    <w:p>
      <w:pPr>
        <w:spacing w:line="276" w:lineRule="auto"/>
        <w:ind w:left="924"/>
        <w:rPr>
          <w:rFonts w:ascii="新宋体" w:hAnsi="新宋体" w:eastAsia="新宋体" w:cs="新宋体"/>
          <w:sz w:val="23"/>
          <w:szCs w:val="23"/>
        </w:rPr>
      </w:pPr>
      <w:r>
        <w:rPr>
          <w:rFonts w:hint="eastAsia" w:ascii="新宋体" w:hAnsi="新宋体" w:eastAsia="新宋体" w:cs="新宋体"/>
          <w:spacing w:val="16"/>
          <w:sz w:val="19"/>
          <w:szCs w:val="19"/>
        </w:rPr>
        <w:t xml:space="preserve">3  </w:t>
      </w:r>
      <w:r>
        <w:rPr>
          <w:rFonts w:hint="eastAsia" w:ascii="新宋体" w:hAnsi="新宋体" w:eastAsia="新宋体" w:cs="新宋体"/>
          <w:spacing w:val="8"/>
          <w:sz w:val="23"/>
          <w:szCs w:val="23"/>
        </w:rPr>
        <w:t>在危险地点拍照留影。</w:t>
      </w:r>
    </w:p>
    <w:p>
      <w:pPr>
        <w:spacing w:before="181" w:line="276" w:lineRule="auto"/>
        <w:ind w:left="928"/>
        <w:rPr>
          <w:rFonts w:ascii="新宋体" w:hAnsi="新宋体" w:eastAsia="新宋体" w:cs="新宋体"/>
          <w:sz w:val="23"/>
          <w:szCs w:val="23"/>
        </w:rPr>
      </w:pPr>
      <w:r>
        <w:rPr>
          <w:rFonts w:hint="eastAsia" w:ascii="新宋体" w:hAnsi="新宋体" w:eastAsia="新宋体" w:cs="新宋体"/>
          <w:spacing w:val="15"/>
          <w:sz w:val="19"/>
          <w:szCs w:val="19"/>
        </w:rPr>
        <w:t xml:space="preserve">4  </w:t>
      </w:r>
      <w:r>
        <w:rPr>
          <w:rFonts w:hint="eastAsia" w:ascii="新宋体" w:hAnsi="新宋体" w:eastAsia="新宋体" w:cs="新宋体"/>
          <w:spacing w:val="9"/>
          <w:sz w:val="23"/>
          <w:szCs w:val="23"/>
        </w:rPr>
        <w:t>贵重物品交由安全员统一保管，团员个人不携带贵重物品。</w:t>
      </w:r>
    </w:p>
    <w:p>
      <w:pPr>
        <w:tabs>
          <w:tab w:val="left" w:pos="930"/>
        </w:tabs>
        <w:spacing w:before="104" w:line="276" w:lineRule="auto"/>
        <w:ind w:left="461" w:right="743" w:firstLine="389"/>
        <w:rPr>
          <w:rFonts w:ascii="新宋体" w:hAnsi="新宋体" w:eastAsia="新宋体" w:cs="新宋体"/>
          <w:sz w:val="23"/>
          <w:szCs w:val="23"/>
        </w:rPr>
      </w:pPr>
      <w:r>
        <w:rPr>
          <w:rFonts w:hint="eastAsia" w:ascii="新宋体" w:hAnsi="新宋体" w:eastAsia="新宋体" w:cs="新宋体"/>
          <w:sz w:val="19"/>
          <w:szCs w:val="19"/>
        </w:rPr>
        <w:tab/>
      </w:r>
      <w:r>
        <w:rPr>
          <w:rFonts w:hint="eastAsia" w:ascii="新宋体" w:hAnsi="新宋体" w:eastAsia="新宋体" w:cs="新宋体"/>
          <w:spacing w:val="4"/>
          <w:sz w:val="19"/>
          <w:szCs w:val="19"/>
        </w:rPr>
        <w:t xml:space="preserve">5  </w:t>
      </w:r>
      <w:r>
        <w:rPr>
          <w:rFonts w:hint="eastAsia" w:ascii="新宋体" w:hAnsi="新宋体" w:eastAsia="新宋体" w:cs="新宋体"/>
          <w:spacing w:val="2"/>
          <w:sz w:val="23"/>
          <w:szCs w:val="23"/>
        </w:rPr>
        <w:t xml:space="preserve">(强降雨) 时，活动出行前通过电视、报纸、广播、网络、天气 </w:t>
      </w:r>
      <w:r>
        <w:rPr>
          <w:rFonts w:hint="eastAsia" w:ascii="新宋体" w:hAnsi="新宋体" w:eastAsia="新宋体" w:cs="新宋体"/>
          <w:sz w:val="23"/>
          <w:szCs w:val="23"/>
        </w:rPr>
        <w:t xml:space="preserve">APP </w:t>
      </w:r>
      <w:r>
        <w:rPr>
          <w:rFonts w:hint="eastAsia" w:ascii="新宋体" w:hAnsi="新宋体" w:eastAsia="新宋体" w:cs="新宋体"/>
          <w:spacing w:val="9"/>
          <w:sz w:val="23"/>
          <w:szCs w:val="23"/>
        </w:rPr>
        <w:t>软</w:t>
      </w:r>
      <w:r>
        <w:rPr>
          <w:rFonts w:hint="eastAsia" w:ascii="新宋体" w:hAnsi="新宋体" w:eastAsia="新宋体" w:cs="新宋体"/>
          <w:spacing w:val="7"/>
          <w:sz w:val="23"/>
          <w:szCs w:val="23"/>
        </w:rPr>
        <w:t>件、“深圳天气”微信公众平台等媒体渠道，关注实时天气，做出相对应、合</w:t>
      </w:r>
      <w:r>
        <w:rPr>
          <w:rFonts w:hint="eastAsia" w:ascii="新宋体" w:hAnsi="新宋体" w:eastAsia="新宋体" w:cs="新宋体"/>
          <w:spacing w:val="9"/>
          <w:sz w:val="23"/>
          <w:szCs w:val="23"/>
        </w:rPr>
        <w:t>理化安排。如：台风天气必须取消海滩活动</w:t>
      </w:r>
      <w:r>
        <w:rPr>
          <w:rFonts w:hint="eastAsia" w:ascii="新宋体" w:hAnsi="新宋体" w:eastAsia="新宋体" w:cs="新宋体"/>
          <w:spacing w:val="8"/>
          <w:sz w:val="23"/>
          <w:szCs w:val="23"/>
        </w:rPr>
        <w:t>。</w:t>
      </w:r>
    </w:p>
    <w:p>
      <w:pPr>
        <w:spacing w:before="1" w:line="276" w:lineRule="auto"/>
        <w:ind w:left="476" w:right="744" w:firstLine="450"/>
        <w:rPr>
          <w:rFonts w:ascii="新宋体" w:hAnsi="新宋体" w:eastAsia="新宋体" w:cs="新宋体"/>
        </w:rPr>
      </w:pPr>
      <w:r>
        <w:rPr>
          <w:rFonts w:hint="eastAsia" w:ascii="新宋体" w:hAnsi="新宋体" w:eastAsia="新宋体" w:cs="新宋体"/>
          <w:spacing w:val="14"/>
          <w:sz w:val="19"/>
          <w:szCs w:val="19"/>
        </w:rPr>
        <w:t xml:space="preserve">6  </w:t>
      </w:r>
      <w:r>
        <w:rPr>
          <w:rFonts w:hint="eastAsia" w:ascii="新宋体" w:hAnsi="新宋体" w:eastAsia="新宋体" w:cs="新宋体"/>
          <w:spacing w:val="9"/>
          <w:sz w:val="23"/>
          <w:szCs w:val="23"/>
        </w:rPr>
        <w:t>咬，安全员要及时发现，制止抠、挠、抓等错误方式，采用常备</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药物止痒止痛，如出现过敏或大面积红肿等情况立即送往医院治疗</w:t>
      </w:r>
      <w:r>
        <w:rPr>
          <w:rFonts w:hint="eastAsia" w:ascii="新宋体" w:hAnsi="新宋体" w:eastAsia="新宋体" w:cs="新宋体"/>
          <w:spacing w:val="3"/>
          <w:sz w:val="23"/>
          <w:szCs w:val="23"/>
        </w:rPr>
        <w:t>。</w:t>
      </w:r>
    </w:p>
    <w:p>
      <w:pPr>
        <w:spacing w:line="276" w:lineRule="auto"/>
        <w:rPr>
          <w:rFonts w:ascii="新宋体" w:hAnsi="新宋体" w:eastAsia="新宋体" w:cs="新宋体"/>
        </w:rPr>
      </w:pPr>
    </w:p>
    <w:p>
      <w:pPr>
        <w:spacing w:before="91" w:line="276" w:lineRule="auto"/>
        <w:ind w:left="477"/>
        <w:rPr>
          <w:rFonts w:ascii="新宋体" w:hAnsi="新宋体" w:eastAsia="新宋体" w:cs="新宋体"/>
          <w:sz w:val="28"/>
          <w:szCs w:val="28"/>
        </w:rPr>
      </w:pPr>
      <w:r>
        <w:rPr>
          <w:rFonts w:hint="eastAsia" w:ascii="新宋体" w:hAnsi="新宋体" w:eastAsia="新宋体" w:cs="新宋体"/>
          <w:spacing w:val="-4"/>
          <w:sz w:val="28"/>
          <w:szCs w:val="28"/>
        </w:rPr>
        <w:t>第三</w:t>
      </w:r>
      <w:r>
        <w:rPr>
          <w:rFonts w:hint="eastAsia" w:ascii="新宋体" w:hAnsi="新宋体" w:eastAsia="新宋体" w:cs="新宋体"/>
          <w:spacing w:val="-2"/>
          <w:sz w:val="28"/>
          <w:szCs w:val="28"/>
        </w:rPr>
        <w:t>节：安全措施</w:t>
      </w:r>
    </w:p>
    <w:p>
      <w:pPr>
        <w:spacing w:before="233" w:line="276" w:lineRule="auto"/>
        <w:ind w:left="456" w:right="663" w:firstLine="486"/>
        <w:rPr>
          <w:rFonts w:ascii="新宋体" w:hAnsi="新宋体" w:eastAsia="新宋体" w:cs="新宋体"/>
          <w:sz w:val="23"/>
          <w:szCs w:val="23"/>
        </w:rPr>
      </w:pPr>
      <w:r>
        <w:rPr>
          <w:rFonts w:hint="eastAsia" w:ascii="新宋体" w:hAnsi="新宋体" w:eastAsia="新宋体" w:cs="新宋体"/>
          <w:spacing w:val="4"/>
          <w:sz w:val="23"/>
          <w:szCs w:val="23"/>
        </w:rPr>
        <w:t>安全员</w:t>
      </w:r>
      <w:r>
        <w:rPr>
          <w:rFonts w:hint="eastAsia" w:ascii="新宋体" w:hAnsi="新宋体" w:eastAsia="新宋体" w:cs="新宋体"/>
          <w:spacing w:val="2"/>
          <w:sz w:val="23"/>
          <w:szCs w:val="23"/>
        </w:rPr>
        <w:t>在对学生进行安全提示时，要择机提醒学生如遇突发事件，不要慌张、</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保持冷静，等候工作人员的帮助</w:t>
      </w:r>
      <w:r>
        <w:rPr>
          <w:rFonts w:hint="eastAsia" w:ascii="新宋体" w:hAnsi="新宋体" w:eastAsia="新宋体" w:cs="新宋体"/>
          <w:spacing w:val="8"/>
          <w:sz w:val="23"/>
          <w:szCs w:val="23"/>
        </w:rPr>
        <w:t>。</w:t>
      </w:r>
    </w:p>
    <w:p>
      <w:pPr>
        <w:spacing w:before="1" w:line="276" w:lineRule="auto"/>
        <w:ind w:left="466"/>
        <w:rPr>
          <w:rFonts w:ascii="新宋体" w:hAnsi="新宋体" w:eastAsia="新宋体" w:cs="新宋体"/>
          <w:sz w:val="23"/>
          <w:szCs w:val="23"/>
        </w:rPr>
      </w:pPr>
      <w:r>
        <w:rPr>
          <w:rFonts w:hint="eastAsia" w:ascii="新宋体" w:hAnsi="新宋体" w:eastAsia="新宋体" w:cs="新宋体"/>
          <w:spacing w:val="2"/>
          <w:sz w:val="28"/>
          <w:szCs w:val="28"/>
        </w:rPr>
        <w:t>一、</w:t>
      </w:r>
      <w:r>
        <w:rPr>
          <w:rFonts w:hint="eastAsia" w:ascii="新宋体" w:hAnsi="新宋体" w:eastAsia="新宋体" w:cs="新宋体"/>
          <w:spacing w:val="1"/>
          <w:sz w:val="23"/>
          <w:szCs w:val="23"/>
        </w:rPr>
        <w:t>饮食</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12"/>
          <w:sz w:val="19"/>
          <w:szCs w:val="19"/>
        </w:rPr>
        <w:t xml:space="preserve">1  </w:t>
      </w:r>
      <w:r>
        <w:rPr>
          <w:rFonts w:hint="eastAsia" w:ascii="新宋体" w:hAnsi="新宋体" w:eastAsia="新宋体" w:cs="新宋体"/>
          <w:spacing w:val="11"/>
          <w:sz w:val="19"/>
          <w:szCs w:val="19"/>
        </w:rPr>
        <w:t xml:space="preserve"> </w:t>
      </w:r>
      <w:r>
        <w:rPr>
          <w:rFonts w:hint="eastAsia" w:ascii="新宋体" w:hAnsi="新宋体" w:eastAsia="新宋体" w:cs="新宋体"/>
          <w:spacing w:val="6"/>
          <w:sz w:val="23"/>
          <w:szCs w:val="23"/>
        </w:rPr>
        <w:t>安排团员就餐单位必须为正规餐饮机构，领队负责菜品免辣免味精，并执行食品留样检验。</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2   严格控制团员的个人饮食，不得随意购买路边摊小吃或各种零食，天气 炎热也要谨防团员猛吃冷饮和冰水。</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3   用餐前半小时，领队和用餐单位联系，确定人数以及到达时间，保证用 餐的顺利通畅。研学导师分组带领团员洗手，做好个人卫生。安全员检查餐具， 确定无破损。</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4   用餐过程中，研学导师必须负责督促起菜速度，安全员必须站在上菜口， 提醒团员细嚼慢咽，谨防烫伤。所有工作人员吃饭速度应快于团员吃饭速度。安 全员应提醒并制止在餐厅嬉戏打闹的团员。对于没有胃口的团员应该主动询问原 因。</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5   用餐后，所有团员不得单独离开餐桌，全部用餐完毕，统一离开餐厅。</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6   食品留样标准及流程</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rPr>
        <w:drawing>
          <wp:anchor distT="0" distB="0" distL="114300" distR="114300" simplePos="0" relativeHeight="251659264" behindDoc="0" locked="0" layoutInCell="1" allowOverlap="1">
            <wp:simplePos x="0" y="0"/>
            <wp:positionH relativeFrom="column">
              <wp:posOffset>-61595</wp:posOffset>
            </wp:positionH>
            <wp:positionV relativeFrom="paragraph">
              <wp:posOffset>59690</wp:posOffset>
            </wp:positionV>
            <wp:extent cx="5545455" cy="609600"/>
            <wp:effectExtent l="0" t="0" r="17145" b="0"/>
            <wp:wrapTopAndBottom/>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6" cstate="print"/>
                    <a:stretch>
                      <a:fillRect/>
                    </a:stretch>
                  </pic:blipFill>
                  <pic:spPr>
                    <a:xfrm>
                      <a:off x="0" y="0"/>
                      <a:ext cx="5545455" cy="609600"/>
                    </a:xfrm>
                    <a:prstGeom prst="rect">
                      <a:avLst/>
                    </a:prstGeom>
                    <a:noFill/>
                    <a:ln>
                      <a:noFill/>
                    </a:ln>
                  </pic:spPr>
                </pic:pic>
              </a:graphicData>
            </a:graphic>
          </wp:anchor>
        </w:drawing>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二、住宿</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1   安排团员全程入住正规酒店，入住酒店低楼层，所有团员安排在同一 楼层或同一栋楼。房间内带空调和独立卫浴，房间内清空易碎物品，确保消防通 道通畅、环境卫生以及团员之间能够相互照应。</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2   在同一地点的酒店，团员的房间都是固定的，不允许团员随意更换房间，每位团员都要按照提前告知的房间及床位入住。</w:t>
      </w:r>
    </w:p>
    <w:p>
      <w:pPr>
        <w:spacing w:before="87" w:line="276" w:lineRule="auto"/>
        <w:ind w:left="455"/>
        <w:rPr>
          <w:rFonts w:ascii="新宋体" w:hAnsi="新宋体" w:eastAsia="新宋体" w:cs="新宋体"/>
          <w:sz w:val="23"/>
          <w:szCs w:val="23"/>
        </w:rPr>
      </w:pPr>
      <w:r>
        <w:rPr>
          <w:rFonts w:hint="eastAsia" w:ascii="新宋体" w:hAnsi="新宋体" w:eastAsia="新宋体" w:cs="新宋体"/>
          <w:spacing w:val="6"/>
          <w:sz w:val="23"/>
          <w:szCs w:val="23"/>
        </w:rPr>
        <w:t>3   每晚都会安排研学导师老师和安全员进行守夜、查房工作，前期与酒 店负责人进行对接落实以便随时配合开门，睡前到每个房间清点人数以及询问每</w:t>
      </w:r>
      <w:r>
        <w:rPr>
          <w:rFonts w:hint="eastAsia" w:ascii="新宋体" w:hAnsi="新宋体" w:eastAsia="新宋体" w:cs="新宋体"/>
          <w:spacing w:val="13"/>
          <w:sz w:val="23"/>
          <w:szCs w:val="23"/>
        </w:rPr>
        <w:t>位</w:t>
      </w:r>
      <w:r>
        <w:rPr>
          <w:rFonts w:hint="eastAsia" w:ascii="新宋体" w:hAnsi="新宋体" w:eastAsia="新宋体" w:cs="新宋体"/>
          <w:spacing w:val="8"/>
          <w:sz w:val="23"/>
          <w:szCs w:val="23"/>
        </w:rPr>
        <w:t>团员的身体状况等。</w:t>
      </w:r>
    </w:p>
    <w:p>
      <w:pPr>
        <w:spacing w:before="176" w:line="276" w:lineRule="auto"/>
        <w:ind w:left="456" w:right="743" w:firstLine="707"/>
        <w:rPr>
          <w:rFonts w:ascii="新宋体" w:hAnsi="新宋体" w:eastAsia="新宋体" w:cs="新宋体"/>
          <w:sz w:val="23"/>
          <w:szCs w:val="23"/>
        </w:rPr>
      </w:pPr>
      <w:r>
        <w:rPr>
          <w:rFonts w:hint="eastAsia" w:ascii="新宋体" w:hAnsi="新宋体" w:eastAsia="新宋体" w:cs="新宋体"/>
          <w:spacing w:val="16"/>
          <w:sz w:val="19"/>
          <w:szCs w:val="19"/>
        </w:rPr>
        <w:t>4</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研学导师老师和安全员根据研学旅行营期“值班表”轮班值守，晚上</w:t>
      </w:r>
      <w:r>
        <w:rPr>
          <w:rFonts w:hint="eastAsia" w:ascii="新宋体" w:hAnsi="新宋体" w:eastAsia="新宋体" w:cs="新宋体"/>
          <w:sz w:val="23"/>
          <w:szCs w:val="23"/>
        </w:rPr>
        <w:t xml:space="preserve"> </w:t>
      </w:r>
      <w:r>
        <w:rPr>
          <w:rFonts w:hint="eastAsia" w:ascii="新宋体" w:hAnsi="新宋体" w:eastAsia="新宋体" w:cs="新宋体"/>
          <w:spacing w:val="6"/>
          <w:sz w:val="23"/>
          <w:szCs w:val="23"/>
        </w:rPr>
        <w:t>每 3 小时</w:t>
      </w:r>
      <w:r>
        <w:rPr>
          <w:rFonts w:hint="eastAsia" w:ascii="新宋体" w:hAnsi="新宋体" w:eastAsia="新宋体" w:cs="新宋体"/>
          <w:spacing w:val="4"/>
          <w:sz w:val="23"/>
          <w:szCs w:val="23"/>
        </w:rPr>
        <w:t>巡</w:t>
      </w:r>
      <w:r>
        <w:rPr>
          <w:rFonts w:hint="eastAsia" w:ascii="新宋体" w:hAnsi="新宋体" w:eastAsia="新宋体" w:cs="新宋体"/>
          <w:spacing w:val="3"/>
          <w:sz w:val="23"/>
          <w:szCs w:val="23"/>
        </w:rPr>
        <w:t>房一次，当班人员不住在团员房间但必须在工作间 (过道) 值守，提</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醒团员</w:t>
      </w:r>
      <w:r>
        <w:rPr>
          <w:rFonts w:hint="eastAsia" w:ascii="新宋体" w:hAnsi="新宋体" w:eastAsia="新宋体" w:cs="新宋体"/>
          <w:spacing w:val="8"/>
          <w:sz w:val="23"/>
          <w:szCs w:val="23"/>
        </w:rPr>
        <w:t>小解和盖被子，房间空调统一调整为26 度。</w:t>
      </w:r>
    </w:p>
    <w:p>
      <w:pPr>
        <w:spacing w:before="1" w:line="276" w:lineRule="auto"/>
        <w:ind w:left="455" w:right="765" w:firstLine="708"/>
        <w:rPr>
          <w:rFonts w:ascii="新宋体" w:hAnsi="新宋体" w:eastAsia="新宋体" w:cs="新宋体"/>
          <w:sz w:val="23"/>
          <w:szCs w:val="23"/>
        </w:rPr>
      </w:pPr>
      <w:r>
        <w:rPr>
          <w:rFonts w:hint="eastAsia" w:ascii="新宋体" w:hAnsi="新宋体" w:eastAsia="新宋体" w:cs="新宋体"/>
          <w:spacing w:val="11"/>
          <w:sz w:val="19"/>
          <w:szCs w:val="19"/>
        </w:rPr>
        <w:t>5</w:t>
      </w:r>
      <w:r>
        <w:rPr>
          <w:rFonts w:hint="eastAsia" w:ascii="新宋体" w:hAnsi="新宋体" w:eastAsia="新宋体" w:cs="新宋体"/>
          <w:spacing w:val="8"/>
          <w:sz w:val="19"/>
          <w:szCs w:val="19"/>
        </w:rPr>
        <w:t xml:space="preserve">   </w:t>
      </w:r>
      <w:r>
        <w:rPr>
          <w:rFonts w:hint="eastAsia" w:ascii="新宋体" w:hAnsi="新宋体" w:eastAsia="新宋体" w:cs="新宋体"/>
          <w:spacing w:val="8"/>
          <w:sz w:val="23"/>
          <w:szCs w:val="23"/>
        </w:rPr>
        <w:t>第一次到达宾馆 (营地) ，安全员分组带领团员熟悉消防逃生线路。</w:t>
      </w:r>
      <w:r>
        <w:rPr>
          <w:rFonts w:hint="eastAsia" w:ascii="新宋体" w:hAnsi="新宋体" w:eastAsia="新宋体" w:cs="新宋体"/>
          <w:sz w:val="23"/>
          <w:szCs w:val="23"/>
        </w:rPr>
        <w:t xml:space="preserve"> </w:t>
      </w:r>
      <w:r>
        <w:rPr>
          <w:rFonts w:hint="eastAsia" w:ascii="新宋体" w:hAnsi="新宋体" w:eastAsia="新宋体" w:cs="新宋体"/>
          <w:spacing w:val="17"/>
          <w:sz w:val="23"/>
          <w:szCs w:val="23"/>
        </w:rPr>
        <w:t>在</w:t>
      </w:r>
      <w:r>
        <w:rPr>
          <w:rFonts w:hint="eastAsia" w:ascii="新宋体" w:hAnsi="新宋体" w:eastAsia="新宋体" w:cs="新宋体"/>
          <w:spacing w:val="9"/>
          <w:sz w:val="23"/>
          <w:szCs w:val="23"/>
        </w:rPr>
        <w:t>情况允许的条件下，组织一次集体逃生动员演练。</w:t>
      </w:r>
    </w:p>
    <w:p>
      <w:pPr>
        <w:spacing w:before="2" w:line="276" w:lineRule="auto"/>
        <w:ind w:left="462" w:right="707" w:firstLine="706"/>
        <w:rPr>
          <w:rFonts w:ascii="新宋体" w:hAnsi="新宋体" w:eastAsia="新宋体" w:cs="新宋体"/>
          <w:sz w:val="23"/>
          <w:szCs w:val="23"/>
        </w:rPr>
      </w:pPr>
      <w:r>
        <w:rPr>
          <w:rFonts w:hint="eastAsia" w:ascii="新宋体" w:hAnsi="新宋体" w:eastAsia="新宋体" w:cs="新宋体"/>
          <w:spacing w:val="18"/>
          <w:sz w:val="19"/>
          <w:szCs w:val="19"/>
        </w:rPr>
        <w:t>6</w:t>
      </w:r>
      <w:r>
        <w:rPr>
          <w:rFonts w:hint="eastAsia" w:ascii="新宋体" w:hAnsi="新宋体" w:eastAsia="新宋体" w:cs="新宋体"/>
          <w:spacing w:val="15"/>
          <w:sz w:val="19"/>
          <w:szCs w:val="19"/>
        </w:rPr>
        <w:t xml:space="preserve"> </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入住宾馆 (营地) 后，不允许团员单独外出，不准团员在过道嬉戏，</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不</w:t>
      </w:r>
      <w:r>
        <w:rPr>
          <w:rFonts w:hint="eastAsia" w:ascii="新宋体" w:hAnsi="新宋体" w:eastAsia="新宋体" w:cs="新宋体"/>
          <w:spacing w:val="8"/>
          <w:sz w:val="23"/>
          <w:szCs w:val="23"/>
        </w:rPr>
        <w:t>准在床上蹦跳，不做有危险的游戏。安全员要统一集中安排团员洗澡和洗衣，</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谨</w:t>
      </w:r>
      <w:r>
        <w:rPr>
          <w:rFonts w:hint="eastAsia" w:ascii="新宋体" w:hAnsi="新宋体" w:eastAsia="新宋体" w:cs="新宋体"/>
          <w:spacing w:val="7"/>
          <w:sz w:val="23"/>
          <w:szCs w:val="23"/>
        </w:rPr>
        <w:t>防滑到和打闹。</w:t>
      </w:r>
    </w:p>
    <w:p>
      <w:pPr>
        <w:spacing w:line="276" w:lineRule="auto"/>
        <w:ind w:left="456"/>
        <w:rPr>
          <w:rFonts w:ascii="新宋体" w:hAnsi="新宋体" w:eastAsia="新宋体" w:cs="新宋体"/>
          <w:sz w:val="23"/>
          <w:szCs w:val="23"/>
        </w:rPr>
      </w:pPr>
      <w:r>
        <w:rPr>
          <w:rFonts w:hint="eastAsia" w:ascii="新宋体" w:hAnsi="新宋体" w:eastAsia="新宋体" w:cs="新宋体"/>
          <w:spacing w:val="10"/>
          <w:position w:val="2"/>
          <w:sz w:val="23"/>
          <w:szCs w:val="23"/>
        </w:rPr>
        <w:t>三</w:t>
      </w:r>
      <w:r>
        <w:rPr>
          <w:rFonts w:hint="eastAsia" w:ascii="新宋体" w:hAnsi="新宋体" w:eastAsia="新宋体" w:cs="新宋体"/>
          <w:spacing w:val="8"/>
          <w:position w:val="2"/>
          <w:sz w:val="23"/>
          <w:szCs w:val="23"/>
        </w:rPr>
        <w:t>、交通</w:t>
      </w:r>
    </w:p>
    <w:p>
      <w:pPr>
        <w:spacing w:before="144" w:line="276" w:lineRule="auto"/>
        <w:ind w:left="456" w:right="744" w:firstLine="722"/>
        <w:rPr>
          <w:rFonts w:ascii="新宋体" w:hAnsi="新宋体" w:eastAsia="新宋体" w:cs="新宋体"/>
          <w:sz w:val="23"/>
          <w:szCs w:val="23"/>
        </w:rPr>
      </w:pPr>
      <w:r>
        <w:rPr>
          <w:rFonts w:hint="eastAsia" w:ascii="新宋体" w:hAnsi="新宋体" w:eastAsia="新宋体" w:cs="新宋体"/>
          <w:spacing w:val="16"/>
          <w:sz w:val="19"/>
          <w:szCs w:val="19"/>
        </w:rPr>
        <w:t xml:space="preserve">1  </w:t>
      </w:r>
      <w:r>
        <w:rPr>
          <w:rFonts w:hint="eastAsia" w:ascii="新宋体" w:hAnsi="新宋体" w:eastAsia="新宋体" w:cs="新宋体"/>
          <w:spacing w:val="10"/>
          <w:sz w:val="19"/>
          <w:szCs w:val="19"/>
        </w:rPr>
        <w:t xml:space="preserve"> </w:t>
      </w:r>
      <w:r>
        <w:rPr>
          <w:rFonts w:hint="eastAsia" w:ascii="新宋体" w:hAnsi="新宋体" w:eastAsia="新宋体" w:cs="新宋体"/>
          <w:spacing w:val="8"/>
          <w:sz w:val="23"/>
          <w:szCs w:val="23"/>
        </w:rPr>
        <w:t>出发及返回：统一安排集合地点，由研学导师和安全员负责集合团员</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并隔时清点人数。 出发和返回必须按照：统一点名+人数清点的操作步骤，确</w:t>
      </w:r>
      <w:r>
        <w:rPr>
          <w:rFonts w:hint="eastAsia" w:ascii="新宋体" w:hAnsi="新宋体" w:eastAsia="新宋体" w:cs="新宋体"/>
          <w:spacing w:val="5"/>
          <w:sz w:val="23"/>
          <w:szCs w:val="23"/>
        </w:rPr>
        <w:t>保</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每</w:t>
      </w:r>
      <w:r>
        <w:rPr>
          <w:rFonts w:hint="eastAsia" w:ascii="新宋体" w:hAnsi="新宋体" w:eastAsia="新宋体" w:cs="新宋体"/>
          <w:spacing w:val="9"/>
          <w:sz w:val="23"/>
          <w:szCs w:val="23"/>
        </w:rPr>
        <w:t>位团员都集合完毕才准出发及返回。</w:t>
      </w:r>
    </w:p>
    <w:p>
      <w:pPr>
        <w:spacing w:before="1" w:line="276" w:lineRule="auto"/>
        <w:ind w:left="458" w:right="744" w:firstLine="709"/>
        <w:rPr>
          <w:rFonts w:ascii="新宋体" w:hAnsi="新宋体" w:eastAsia="新宋体" w:cs="新宋体"/>
          <w:sz w:val="23"/>
          <w:szCs w:val="23"/>
        </w:rPr>
      </w:pPr>
      <w:r>
        <w:rPr>
          <w:rFonts w:hint="eastAsia" w:ascii="新宋体" w:hAnsi="新宋体" w:eastAsia="新宋体" w:cs="新宋体"/>
          <w:spacing w:val="10"/>
          <w:sz w:val="19"/>
          <w:szCs w:val="19"/>
        </w:rPr>
        <w:t xml:space="preserve">2  </w:t>
      </w:r>
      <w:r>
        <w:rPr>
          <w:rFonts w:hint="eastAsia" w:ascii="新宋体" w:hAnsi="新宋体" w:eastAsia="新宋体" w:cs="新宋体"/>
          <w:spacing w:val="9"/>
          <w:sz w:val="19"/>
          <w:szCs w:val="19"/>
        </w:rPr>
        <w:t xml:space="preserve"> </w:t>
      </w:r>
      <w:r>
        <w:rPr>
          <w:rFonts w:hint="eastAsia" w:ascii="新宋体" w:hAnsi="新宋体" w:eastAsia="新宋体" w:cs="新宋体"/>
          <w:spacing w:val="5"/>
          <w:sz w:val="23"/>
          <w:szCs w:val="23"/>
        </w:rPr>
        <w:t>接站：到达目的地后，会有专门的旅游大巴及接应人员负责接站； 司</w:t>
      </w:r>
      <w:r>
        <w:rPr>
          <w:rFonts w:hint="eastAsia" w:ascii="新宋体" w:hAnsi="新宋体" w:eastAsia="新宋体" w:cs="新宋体"/>
          <w:sz w:val="23"/>
          <w:szCs w:val="23"/>
        </w:rPr>
        <w:t xml:space="preserve"> </w:t>
      </w:r>
      <w:r>
        <w:rPr>
          <w:rFonts w:hint="eastAsia" w:ascii="新宋体" w:hAnsi="新宋体" w:eastAsia="新宋体" w:cs="新宋体"/>
          <w:spacing w:val="18"/>
          <w:sz w:val="23"/>
          <w:szCs w:val="23"/>
        </w:rPr>
        <w:t>机</w:t>
      </w:r>
      <w:r>
        <w:rPr>
          <w:rFonts w:hint="eastAsia" w:ascii="新宋体" w:hAnsi="新宋体" w:eastAsia="新宋体" w:cs="新宋体"/>
          <w:spacing w:val="11"/>
          <w:sz w:val="23"/>
          <w:szCs w:val="23"/>
        </w:rPr>
        <w:t>的</w:t>
      </w:r>
      <w:r>
        <w:rPr>
          <w:rFonts w:hint="eastAsia" w:ascii="新宋体" w:hAnsi="新宋体" w:eastAsia="新宋体" w:cs="新宋体"/>
          <w:spacing w:val="9"/>
          <w:sz w:val="23"/>
          <w:szCs w:val="23"/>
        </w:rPr>
        <w:t>驾龄保证在十年以上，并经过专业训练，保证行车安全高效。</w:t>
      </w:r>
    </w:p>
    <w:p>
      <w:pPr>
        <w:spacing w:before="3" w:line="276" w:lineRule="auto"/>
        <w:ind w:left="455" w:right="743" w:firstLine="713"/>
        <w:rPr>
          <w:rFonts w:ascii="新宋体" w:hAnsi="新宋体" w:eastAsia="新宋体" w:cs="新宋体"/>
          <w:sz w:val="23"/>
          <w:szCs w:val="23"/>
        </w:rPr>
      </w:pPr>
      <w:r>
        <w:rPr>
          <w:rFonts w:hint="eastAsia" w:ascii="新宋体" w:hAnsi="新宋体" w:eastAsia="新宋体" w:cs="新宋体"/>
          <w:spacing w:val="12"/>
          <w:sz w:val="19"/>
          <w:szCs w:val="19"/>
        </w:rPr>
        <w:t>3</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市内活动：每次出行由旅游大巴统一接送，不让团员单独外出行动，</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在</w:t>
      </w:r>
      <w:r>
        <w:rPr>
          <w:rFonts w:hint="eastAsia" w:ascii="新宋体" w:hAnsi="新宋体" w:eastAsia="新宋体" w:cs="新宋体"/>
          <w:spacing w:val="7"/>
          <w:sz w:val="23"/>
          <w:szCs w:val="23"/>
        </w:rPr>
        <w:t>旅游大巴上研学导师和安全员员分别坐在第一排和最后一排，团员不得在大巴</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上</w:t>
      </w:r>
      <w:r>
        <w:rPr>
          <w:rFonts w:hint="eastAsia" w:ascii="新宋体" w:hAnsi="新宋体" w:eastAsia="新宋体" w:cs="新宋体"/>
          <w:spacing w:val="7"/>
          <w:sz w:val="23"/>
          <w:szCs w:val="23"/>
        </w:rPr>
        <w:t>放置个人物品，旅游大巴上配备晕车药等常用药物，服用晕车药前必须询问检</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查</w:t>
      </w:r>
      <w:r>
        <w:rPr>
          <w:rFonts w:hint="eastAsia" w:ascii="新宋体" w:hAnsi="新宋体" w:eastAsia="新宋体" w:cs="新宋体"/>
          <w:spacing w:val="9"/>
          <w:sz w:val="23"/>
          <w:szCs w:val="23"/>
        </w:rPr>
        <w:t>团员</w:t>
      </w:r>
      <w:r>
        <w:rPr>
          <w:rFonts w:hint="eastAsia" w:ascii="新宋体" w:hAnsi="新宋体" w:eastAsia="新宋体" w:cs="新宋体"/>
          <w:spacing w:val="8"/>
          <w:sz w:val="23"/>
          <w:szCs w:val="23"/>
        </w:rPr>
        <w:t>是否能够服用药物。</w:t>
      </w:r>
    </w:p>
    <w:p>
      <w:pPr>
        <w:spacing w:before="3" w:line="276" w:lineRule="auto"/>
        <w:ind w:left="467" w:right="744" w:firstLine="695"/>
        <w:rPr>
          <w:rFonts w:ascii="新宋体" w:hAnsi="新宋体" w:eastAsia="新宋体" w:cs="新宋体"/>
          <w:sz w:val="23"/>
          <w:szCs w:val="23"/>
        </w:rPr>
      </w:pPr>
      <w:r>
        <w:rPr>
          <w:rFonts w:hint="eastAsia" w:ascii="新宋体" w:hAnsi="新宋体" w:eastAsia="新宋体" w:cs="新宋体"/>
          <w:spacing w:val="16"/>
          <w:sz w:val="19"/>
          <w:szCs w:val="19"/>
        </w:rPr>
        <w:t>4</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送站：研学导师负责指定交通工具的安全事务；安全员负责确定每位</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团员都已安全乘坐指定交通工具。在任何情况下，不得将团员交给非直系亲属</w:t>
      </w:r>
      <w:r>
        <w:rPr>
          <w:rFonts w:hint="eastAsia" w:ascii="新宋体" w:hAnsi="新宋体" w:eastAsia="新宋体" w:cs="新宋体"/>
          <w:spacing w:val="1"/>
          <w:sz w:val="23"/>
          <w:szCs w:val="23"/>
        </w:rPr>
        <w:t>以</w:t>
      </w:r>
      <w:r>
        <w:rPr>
          <w:rFonts w:hint="eastAsia" w:ascii="新宋体" w:hAnsi="新宋体" w:eastAsia="新宋体" w:cs="新宋体"/>
          <w:sz w:val="23"/>
          <w:szCs w:val="23"/>
        </w:rPr>
        <w:t xml:space="preserve"> </w:t>
      </w:r>
      <w:r>
        <w:rPr>
          <w:rFonts w:hint="eastAsia" w:ascii="新宋体" w:hAnsi="新宋体" w:eastAsia="新宋体" w:cs="新宋体"/>
          <w:spacing w:val="6"/>
          <w:sz w:val="23"/>
          <w:szCs w:val="23"/>
        </w:rPr>
        <w:t>外的陌生人</w:t>
      </w:r>
      <w:r>
        <w:rPr>
          <w:rFonts w:hint="eastAsia" w:ascii="新宋体" w:hAnsi="新宋体" w:eastAsia="新宋体" w:cs="新宋体"/>
          <w:spacing w:val="5"/>
          <w:sz w:val="23"/>
          <w:szCs w:val="23"/>
        </w:rPr>
        <w:t>。</w:t>
      </w:r>
    </w:p>
    <w:p>
      <w:pPr>
        <w:spacing w:before="1" w:line="276" w:lineRule="auto"/>
        <w:ind w:left="491" w:right="786" w:firstLine="673"/>
        <w:rPr>
          <w:rFonts w:ascii="新宋体" w:hAnsi="新宋体" w:eastAsia="新宋体" w:cs="新宋体"/>
          <w:sz w:val="23"/>
          <w:szCs w:val="23"/>
        </w:rPr>
      </w:pPr>
      <w:r>
        <w:rPr>
          <w:rFonts w:hint="eastAsia" w:ascii="新宋体" w:hAnsi="新宋体" w:eastAsia="新宋体" w:cs="新宋体"/>
          <w:spacing w:val="8"/>
          <w:sz w:val="19"/>
          <w:szCs w:val="19"/>
        </w:rPr>
        <w:t xml:space="preserve">5   </w:t>
      </w:r>
      <w:r>
        <w:rPr>
          <w:rFonts w:hint="eastAsia" w:ascii="新宋体" w:hAnsi="新宋体" w:eastAsia="新宋体" w:cs="新宋体"/>
          <w:spacing w:val="8"/>
          <w:sz w:val="23"/>
          <w:szCs w:val="23"/>
        </w:rPr>
        <w:t>返程：通常按预定时间返程，若有变化，返程前通知家长具体时间</w:t>
      </w:r>
      <w:r>
        <w:rPr>
          <w:rFonts w:hint="eastAsia" w:ascii="新宋体" w:hAnsi="新宋体" w:eastAsia="新宋体" w:cs="新宋体"/>
          <w:spacing w:val="6"/>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12"/>
          <w:sz w:val="23"/>
          <w:szCs w:val="23"/>
        </w:rPr>
        <w:t>以</w:t>
      </w:r>
      <w:r>
        <w:rPr>
          <w:rFonts w:hint="eastAsia" w:ascii="新宋体" w:hAnsi="新宋体" w:eastAsia="新宋体" w:cs="新宋体"/>
          <w:spacing w:val="9"/>
          <w:sz w:val="23"/>
          <w:szCs w:val="23"/>
        </w:rPr>
        <w:t>便</w:t>
      </w:r>
      <w:r>
        <w:rPr>
          <w:rFonts w:hint="eastAsia" w:ascii="新宋体" w:hAnsi="新宋体" w:eastAsia="新宋体" w:cs="新宋体"/>
          <w:spacing w:val="6"/>
          <w:sz w:val="23"/>
          <w:szCs w:val="23"/>
        </w:rPr>
        <w:t>家长到达指定地点接回团员。</w:t>
      </w:r>
    </w:p>
    <w:p>
      <w:pPr>
        <w:spacing w:before="3" w:line="276" w:lineRule="auto"/>
        <w:ind w:left="455" w:right="744" w:firstLine="712"/>
        <w:rPr>
          <w:rFonts w:ascii="新宋体" w:hAnsi="新宋体" w:eastAsia="新宋体" w:cs="新宋体"/>
          <w:spacing w:val="7"/>
          <w:sz w:val="23"/>
          <w:szCs w:val="23"/>
        </w:rPr>
      </w:pPr>
      <w:r>
        <w:rPr>
          <w:rFonts w:hint="eastAsia" w:ascii="新宋体" w:hAnsi="新宋体" w:eastAsia="新宋体" w:cs="新宋体"/>
          <w:spacing w:val="12"/>
          <w:sz w:val="19"/>
          <w:szCs w:val="19"/>
        </w:rPr>
        <w:t>6</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乘坐高铁时，必须反复提醒团员不准触碰高铁上任何设施设备，不准</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在</w:t>
      </w:r>
      <w:r>
        <w:rPr>
          <w:rFonts w:hint="eastAsia" w:ascii="新宋体" w:hAnsi="新宋体" w:eastAsia="新宋体" w:cs="新宋体"/>
          <w:spacing w:val="7"/>
          <w:sz w:val="23"/>
          <w:szCs w:val="23"/>
        </w:rPr>
        <w:t>车厢过道追逐打闹，不准自行倒开水。在停站期间，至少安排一名研学导师或</w:t>
      </w:r>
      <w:r>
        <w:rPr>
          <w:rFonts w:hint="eastAsia" w:ascii="新宋体" w:hAnsi="新宋体" w:eastAsia="新宋体" w:cs="新宋体"/>
          <w:sz w:val="23"/>
          <w:szCs w:val="23"/>
        </w:rPr>
        <w:t xml:space="preserve"> </w:t>
      </w:r>
      <w:r>
        <w:rPr>
          <w:rFonts w:hint="eastAsia" w:ascii="新宋体" w:hAnsi="新宋体" w:eastAsia="新宋体" w:cs="新宋体"/>
          <w:spacing w:val="18"/>
          <w:sz w:val="23"/>
          <w:szCs w:val="23"/>
        </w:rPr>
        <w:t>安</w:t>
      </w:r>
      <w:r>
        <w:rPr>
          <w:rFonts w:hint="eastAsia" w:ascii="新宋体" w:hAnsi="新宋体" w:eastAsia="新宋体" w:cs="新宋体"/>
          <w:spacing w:val="14"/>
          <w:sz w:val="23"/>
          <w:szCs w:val="23"/>
        </w:rPr>
        <w:t>全</w:t>
      </w:r>
      <w:r>
        <w:rPr>
          <w:rFonts w:hint="eastAsia" w:ascii="新宋体" w:hAnsi="新宋体" w:eastAsia="新宋体" w:cs="新宋体"/>
          <w:spacing w:val="9"/>
          <w:sz w:val="23"/>
          <w:szCs w:val="23"/>
        </w:rPr>
        <w:t>员下车监控上下车门处，预防团员中途下车</w:t>
      </w:r>
      <w:r>
        <w:rPr>
          <w:rFonts w:hint="eastAsia" w:ascii="新宋体" w:hAnsi="新宋体" w:eastAsia="新宋体" w:cs="新宋体"/>
          <w:spacing w:val="7"/>
          <w:sz w:val="23"/>
          <w:szCs w:val="23"/>
        </w:rPr>
        <w:t>及其他突发情况。</w:t>
      </w:r>
    </w:p>
    <w:p>
      <w:pPr>
        <w:spacing w:before="3" w:line="276" w:lineRule="auto"/>
        <w:ind w:left="455" w:right="744" w:firstLine="712"/>
        <w:rPr>
          <w:rFonts w:ascii="新宋体" w:hAnsi="新宋体" w:eastAsia="新宋体" w:cs="新宋体"/>
          <w:spacing w:val="9"/>
          <w:sz w:val="23"/>
          <w:szCs w:val="23"/>
        </w:rPr>
      </w:pPr>
      <w:r>
        <w:rPr>
          <w:rFonts w:hint="eastAsia" w:ascii="新宋体" w:hAnsi="新宋体" w:eastAsia="新宋体" w:cs="新宋体"/>
          <w:spacing w:val="7"/>
          <w:sz w:val="23"/>
          <w:szCs w:val="23"/>
        </w:rPr>
        <w:t>7   高铁站等候期间，必须统一行动，不准团员单独上厕所或购买零食</w:t>
      </w:r>
      <w:r>
        <w:rPr>
          <w:rFonts w:hint="eastAsia" w:ascii="新宋体" w:hAnsi="新宋体" w:eastAsia="新宋体" w:cs="新宋体"/>
          <w:spacing w:val="9"/>
          <w:sz w:val="23"/>
          <w:szCs w:val="23"/>
        </w:rPr>
        <w:t>特</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产。上下电梯，谨防摔倒或夹伤。</w:t>
      </w:r>
    </w:p>
    <w:p>
      <w:pPr>
        <w:spacing w:before="3" w:line="276" w:lineRule="auto"/>
        <w:ind w:left="455" w:right="744" w:firstLine="712"/>
        <w:rPr>
          <w:rFonts w:ascii="新宋体" w:hAnsi="新宋体" w:eastAsia="新宋体" w:cs="新宋体"/>
          <w:spacing w:val="7"/>
          <w:sz w:val="23"/>
          <w:szCs w:val="23"/>
        </w:rPr>
      </w:pPr>
      <w:r>
        <w:rPr>
          <w:rFonts w:hint="eastAsia" w:ascii="新宋体" w:hAnsi="新宋体" w:eastAsia="新宋体" w:cs="新宋体"/>
          <w:spacing w:val="7"/>
          <w:sz w:val="23"/>
          <w:szCs w:val="23"/>
        </w:rPr>
        <w:t>8  大巴车上，安全员必须和司机坐在最近的位置，保证车速不超过80km/h，监督司机不开斗气车和强行超车，对司机的危险行为必须马上指正。司 机如不接受或态度恶劣，立马联系后台人员，更换大巴车。安全员必须关注团员 动态，不得在过道走动，并检查安全带是否系好，不得将头手伸出窗外。下车前， 研学导师和安全员先下车，不得在团员下车后再下车。</w:t>
      </w:r>
    </w:p>
    <w:p>
      <w:pPr>
        <w:spacing w:before="3" w:line="276" w:lineRule="auto"/>
        <w:ind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四、安全员分工</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1  原则：看好自己的人，管好自己的事。时刻与所负责的团员在一起， 处理遇到的突发紧急事件。</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2  队医和心理辅导岗位： 负责时刻监控团员的健康状况，确保团员可立 即就医，同时也可以确保团员突发病症能及时采取急救措施。</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3  安全员岗位：负责保护团员不会受到伤害；同时在与当地人发生纠纷时，可以负责协调解决，保障团员的人身安全及利益。</w:t>
      </w:r>
    </w:p>
    <w:p>
      <w:pPr>
        <w:spacing w:before="88" w:line="276" w:lineRule="auto"/>
        <w:ind w:left="376" w:leftChars="179"/>
        <w:rPr>
          <w:rFonts w:ascii="新宋体" w:hAnsi="新宋体" w:eastAsia="新宋体" w:cs="新宋体"/>
          <w:spacing w:val="6"/>
          <w:sz w:val="23"/>
          <w:szCs w:val="23"/>
        </w:rPr>
      </w:pPr>
    </w:p>
    <w:p>
      <w:pPr>
        <w:pStyle w:val="6"/>
        <w:snapToGrid w:val="0"/>
        <w:spacing w:line="480" w:lineRule="auto"/>
        <w:textAlignment w:val="baseline"/>
        <w:rPr>
          <w:rFonts w:ascii="新宋体" w:hAnsi="新宋体" w:eastAsia="新宋体" w:cs="新宋体"/>
        </w:rPr>
        <w:sectPr>
          <w:pgSz w:w="11910" w:h="16840"/>
          <w:pgMar w:top="1417" w:right="1587" w:bottom="1417" w:left="1587" w:header="0" w:footer="1517" w:gutter="0"/>
          <w:cols w:space="720" w:num="1"/>
        </w:sectPr>
      </w:pPr>
    </w:p>
    <w:p>
      <w:pPr>
        <w:pStyle w:val="8"/>
        <w:widowControl/>
        <w:numPr>
          <w:ilvl w:val="0"/>
          <w:numId w:val="6"/>
        </w:numPr>
        <w:spacing w:beforeAutospacing="0" w:afterAutospacing="0" w:line="360" w:lineRule="auto"/>
        <w:ind w:left="210"/>
        <w:rPr>
          <w:rFonts w:ascii="新宋体" w:hAnsi="新宋体" w:eastAsia="新宋体" w:cs="新宋体"/>
          <w:sz w:val="32"/>
          <w:szCs w:val="32"/>
          <w:lang w:eastAsia="zh-CN"/>
        </w:rPr>
      </w:pPr>
      <w:r>
        <w:rPr>
          <w:rFonts w:hint="eastAsia" w:ascii="新宋体" w:hAnsi="新宋体" w:eastAsia="新宋体" w:cs="新宋体"/>
          <w:sz w:val="32"/>
          <w:szCs w:val="32"/>
          <w:lang w:eastAsia="zh-CN"/>
        </w:rPr>
        <w:t>研学实践疫情防控方案</w:t>
      </w:r>
    </w:p>
    <w:p>
      <w:pPr>
        <w:pStyle w:val="8"/>
        <w:widowControl/>
        <w:spacing w:beforeAutospacing="0" w:afterAutospacing="0" w:line="360" w:lineRule="auto"/>
        <w:rPr>
          <w:rFonts w:ascii="新宋体" w:hAnsi="新宋体" w:eastAsia="新宋体" w:cs="新宋体"/>
          <w:sz w:val="10"/>
          <w:szCs w:val="10"/>
          <w:lang w:eastAsia="zh-CN"/>
        </w:rPr>
      </w:pP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为保障全校师生的身体健康与生命安全，维护学校正常秩序和校园稳定，根据习近平总书记重要指示精神，落实防控措施，精准防控，结合本校实际，特制定本方案。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(一）基本原则</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统一指挥。成立疫情防控联合工作领导小组，把各项工作细化分解到学校和执行机构工作人员个人。一旦发生发现，做到预案启动，统一指挥，全员参与。</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立足预防。做好发生疫情的应对准备，但立足预防，一是宣传教育，二是落实措施，保障活动期间不发生疫情。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发现报告。活动期间，所有人员一律戴口罩，如发现咳嗽、发热症状患者（体温超过37.2℃),必须立即离开活动场所，必要时联系就医并上报疫情防控联合工作领导小组。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科学应对。做好预警研判和预先推演，学习预防专业知识，做到科学应对，正确应对，快速反应，果断处置，沉稳不乱，细致周密，有序有效。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物资保障。提前准备好疫情防控物资，并确定好临时隔离场所及定点收治医院，确保一旦发生疫情能将其影响控制在最小范围内。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压实责任。工作人员要时刻保持高度警惕，对疫情防控工作决不能有丝毫的麻痹大意和松散懈怠，明确防控要求，强化应急处置和信息报送，确保各项防控措施到位。</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(二）组织机构及职责</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组长：王辉</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副组长：丁向阳</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成员：王青萍、刘琴</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2、学校新冠肺炎疫情防控应急处置工作小组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（1）组织协调组</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组长：</w:t>
      </w:r>
      <w:r>
        <w:rPr>
          <w:rFonts w:hint="eastAsia" w:ascii="新宋体" w:hAnsi="新宋体" w:eastAsia="新宋体" w:cs="新宋体"/>
          <w:spacing w:val="7"/>
          <w:sz w:val="23"/>
          <w:szCs w:val="23"/>
          <w:lang w:eastAsia="zh-CN"/>
        </w:rPr>
        <w:t>赵波</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成员：</w:t>
      </w:r>
      <w:r>
        <w:rPr>
          <w:rFonts w:hint="eastAsia" w:ascii="新宋体" w:hAnsi="新宋体" w:eastAsia="新宋体" w:cs="新宋体"/>
          <w:spacing w:val="7"/>
          <w:sz w:val="23"/>
          <w:szCs w:val="23"/>
          <w:lang w:eastAsia="zh-CN"/>
        </w:rPr>
        <w:t>段帅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主要职责：负责具体指挥、组织疫情处置工作，督促、指导、协助各相关应急处置小组按应急预案及时有效地开展工作；负责综合协调工作。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（2）紧急救护组</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组长：</w:t>
      </w:r>
      <w:r>
        <w:rPr>
          <w:rFonts w:hint="eastAsia" w:ascii="新宋体" w:hAnsi="新宋体" w:eastAsia="新宋体" w:cs="新宋体"/>
          <w:spacing w:val="7"/>
          <w:sz w:val="23"/>
          <w:szCs w:val="23"/>
          <w:lang w:eastAsia="zh-CN"/>
        </w:rPr>
        <w:t>夏理</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成员：</w:t>
      </w:r>
      <w:r>
        <w:rPr>
          <w:rFonts w:hint="eastAsia" w:ascii="新宋体" w:hAnsi="新宋体" w:eastAsia="新宋体" w:cs="新宋体"/>
          <w:spacing w:val="7"/>
          <w:sz w:val="23"/>
          <w:szCs w:val="23"/>
          <w:lang w:eastAsia="zh-CN"/>
        </w:rPr>
        <w:t>黄京、欧阳艳芳</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主要职责：落实日常对工作人员及师生身体状况（体温）检测；第一时间隔离和看护疑似发病人员；检查学生身心状况、进行临时防护；负责联系家长（医疗机构），协助将发病人员尽快运送到规定的医疗机构。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（3）通讯联络组</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组长：</w:t>
      </w:r>
      <w:r>
        <w:rPr>
          <w:rFonts w:hint="eastAsia" w:ascii="新宋体" w:hAnsi="新宋体" w:eastAsia="新宋体" w:cs="新宋体"/>
          <w:spacing w:val="7"/>
          <w:sz w:val="23"/>
          <w:szCs w:val="23"/>
          <w:lang w:eastAsia="zh-CN"/>
        </w:rPr>
        <w:t>姚立新</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成员：</w:t>
      </w:r>
      <w:r>
        <w:rPr>
          <w:rFonts w:hint="eastAsia" w:ascii="新宋体" w:hAnsi="新宋体" w:eastAsia="新宋体" w:cs="新宋体"/>
          <w:spacing w:val="7"/>
          <w:sz w:val="23"/>
          <w:szCs w:val="23"/>
          <w:lang w:eastAsia="zh-CN"/>
        </w:rPr>
        <w:t>周小铮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主要职责：负责对内对外的通讯联络；负责收集信息，起草事件报告；负责向上级报告和续报情况；做好新闻单位的接待、采访工作；负责发布信息通讯稿；负责部门、单位来人接待工作。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（4）后勤保障组</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组长：</w:t>
      </w:r>
      <w:r>
        <w:rPr>
          <w:rFonts w:hint="eastAsia" w:ascii="新宋体" w:hAnsi="新宋体" w:eastAsia="新宋体" w:cs="新宋体"/>
          <w:spacing w:val="7"/>
          <w:sz w:val="23"/>
          <w:szCs w:val="23"/>
          <w:lang w:eastAsia="zh-CN"/>
        </w:rPr>
        <w:t>周友良</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成员：</w:t>
      </w:r>
      <w:r>
        <w:rPr>
          <w:rFonts w:hint="eastAsia" w:ascii="新宋体" w:hAnsi="新宋体" w:eastAsia="新宋体" w:cs="新宋体"/>
          <w:spacing w:val="7"/>
          <w:sz w:val="23"/>
          <w:szCs w:val="23"/>
          <w:lang w:eastAsia="zh-CN"/>
        </w:rPr>
        <w:t>罗嘉</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主要职责：负责活动用餐、交通、住宿等公共卫生安全，检查重点区域消杀、应急处置工作；采购活动所需用品；负责处置安全事件过程中的车辆、通讯保障。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（5）接待组</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组长：</w:t>
      </w:r>
      <w:r>
        <w:rPr>
          <w:rFonts w:hint="eastAsia" w:ascii="新宋体" w:hAnsi="新宋体" w:eastAsia="新宋体" w:cs="新宋体"/>
          <w:spacing w:val="7"/>
          <w:sz w:val="23"/>
          <w:szCs w:val="23"/>
          <w:lang w:eastAsia="zh-CN"/>
        </w:rPr>
        <w:t>舒小冬</w:t>
      </w:r>
    </w:p>
    <w:p>
      <w:pPr>
        <w:spacing w:before="144" w:line="360" w:lineRule="auto"/>
        <w:ind w:left="456" w:right="744" w:firstLine="722"/>
        <w:rPr>
          <w:rFonts w:hint="eastAsia" w:ascii="新宋体" w:hAnsi="新宋体" w:eastAsia="新宋体" w:cs="新宋体"/>
          <w:spacing w:val="7"/>
          <w:sz w:val="23"/>
          <w:szCs w:val="23"/>
          <w:lang w:eastAsia="zh-CN"/>
        </w:rPr>
      </w:pPr>
      <w:r>
        <w:rPr>
          <w:rFonts w:hint="eastAsia" w:ascii="新宋体" w:hAnsi="新宋体" w:eastAsia="新宋体" w:cs="新宋体"/>
          <w:spacing w:val="7"/>
          <w:sz w:val="23"/>
          <w:szCs w:val="23"/>
        </w:rPr>
        <w:t>成员：</w:t>
      </w:r>
      <w:r>
        <w:rPr>
          <w:rFonts w:hint="eastAsia" w:ascii="新宋体" w:hAnsi="新宋体" w:eastAsia="新宋体" w:cs="新宋体"/>
          <w:spacing w:val="7"/>
          <w:sz w:val="23"/>
          <w:szCs w:val="23"/>
          <w:lang w:eastAsia="zh-CN"/>
        </w:rPr>
        <w:t>黄京</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主要职责：做好对发病人员的亲属（特别是学生家长）的接待、指导、思想和跟踪服务工作。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（三）预防工作措施</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既要扎实履行好疫情防控的“发现、报告、协助、处置”的职责，又要立足长远，完善防疫制度和卫生健康教育机制。</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明确责任分工。成立疫情防控联合工作领导小组和应急处置工作小组，明确工作职责，制定应对突发疫情的预案。各工作小组根据应急预按，充分考虑疫情防控每项工作、每个层面、每个环节，制定落实各项具体措施，确保沟通顺畅，协调配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专题专业培训。根据上级主管部门要求和疫情防控方案，学习《中华人民共和国传染病防治法》、《突发公共卫生事件应急条例》以及相关的新型冠状病毒肺炎防控知识等，加强对教师、保安、物业、厨师等人疫情防控知识技能培训、实操（应急）演练。</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健康宣传教育。通过多种形式开展疫情防控宣传教育，帮助师生提高防范意识、了解防治知识。引导师生科学做好防护，保持充足睡眠，养成良好卫生习惯和健康生活方式。</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日常健康监测。每日对参与活动的师生、工作人员进行体温检测,如发现咳嗽、发热症状患者（体温超过37.2℃),必须立即离开活动场所，必要时联系就医并上报疫情防控联合工作领导小组。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参与联防联控。密切关注官方发布的疫情情况，及时准确掌握信息，积极获取专业指导，落实早发现、早报告、早隔离、早治疗，配合卫生健康等部门，规范有效处置，严格落实疫情防扩散措施。</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注意言行规范。不转发未经确认的疫情信息，不谈论小道消息，不传播逻辑不严密、带情绪、标题党的文章。应该传播的是官方权威媒体的信息，关注卫健部门、专家发布的信息，积极传播防治新冠肺炎等传染病有关知识。</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（四）应急处置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1、一般情况处置。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（2）工作人员出现以上情况，参照以上办法处置。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2、特殊情况处置。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（1）预警报告。如遇多人出现发热及其他特殊情况，要第一时间上报当地疫情防控领导小组、教育局、学校，配合专业机构做好处置工作。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（2）摸排观察。由专业机构对疫情进行风险评估和研判。对出现发热、干咳等症状的师生，在未查明原因时，及时隔离观察，暂停与其他人员接触，进行进一步检查和问询，做好情况记录。</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（五）后续处置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疫情应急处置完毕后，要继续做好以下工作。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1、整档备查。积极配合上级部门调查处理，如实提供情况；准备好相应材料备查。</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责任追究。按照事故原因未查清不放过、责任人员未处理不放过、整改措施未落实不放过的原则，对事故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spacing w:before="144" w:line="360" w:lineRule="auto"/>
        <w:ind w:left="456" w:right="744" w:firstLine="722"/>
        <w:rPr>
          <w:rFonts w:ascii="新宋体" w:hAnsi="新宋体" w:eastAsia="新宋体" w:cs="新宋体"/>
        </w:rPr>
      </w:pPr>
      <w:r>
        <w:rPr>
          <w:rFonts w:hint="eastAsia" w:ascii="新宋体" w:hAnsi="新宋体" w:eastAsia="新宋体" w:cs="新宋体"/>
          <w:spacing w:val="7"/>
          <w:sz w:val="23"/>
          <w:szCs w:val="23"/>
        </w:rPr>
        <w:t>3、总结提升。总结经验教训，反思提升，制定更加完善有效的防范应对措施</w:t>
      </w:r>
      <w:r>
        <w:rPr>
          <w:rFonts w:hint="eastAsia" w:ascii="新宋体" w:hAnsi="新宋体" w:eastAsia="新宋体" w:cs="新宋体"/>
          <w:color w:val="000000"/>
          <w:kern w:val="0"/>
          <w:sz w:val="26"/>
          <w:szCs w:val="26"/>
          <w:shd w:val="clear" w:color="auto" w:fill="FFFFFF"/>
        </w:rPr>
        <w:t>。</w:t>
      </w:r>
    </w:p>
    <w:p>
      <w:pPr>
        <w:spacing w:before="104" w:line="183" w:lineRule="auto"/>
        <w:rPr>
          <w:rFonts w:ascii="仿宋" w:hAnsi="仿宋" w:eastAsia="仿宋" w:cs="仿宋"/>
          <w:spacing w:val="-16"/>
          <w:sz w:val="24"/>
        </w:rPr>
      </w:pPr>
    </w:p>
    <w:p>
      <w:pPr>
        <w:spacing w:before="104" w:line="183" w:lineRule="auto"/>
        <w:rPr>
          <w:rFonts w:ascii="仿宋" w:hAnsi="仿宋" w:eastAsia="仿宋" w:cs="仿宋"/>
          <w:spacing w:val="-16"/>
          <w:sz w:val="24"/>
        </w:rPr>
      </w:pPr>
    </w:p>
    <w:p>
      <w:pPr>
        <w:spacing w:before="104" w:line="276" w:lineRule="auto"/>
        <w:rPr>
          <w:rFonts w:ascii="仿宋" w:hAnsi="仿宋" w:eastAsia="仿宋" w:cs="仿宋"/>
          <w:spacing w:val="-16"/>
          <w:sz w:val="24"/>
        </w:rPr>
      </w:pPr>
    </w:p>
    <w:p>
      <w:pPr>
        <w:spacing w:before="104" w:line="276" w:lineRule="auto"/>
        <w:rPr>
          <w:rFonts w:ascii="仿宋" w:hAnsi="仿宋" w:eastAsia="仿宋" w:cs="仿宋"/>
          <w:sz w:val="28"/>
          <w:szCs w:val="28"/>
        </w:rPr>
      </w:pPr>
      <w:r>
        <w:rPr>
          <w:rFonts w:ascii="仿宋" w:hAnsi="仿宋" w:eastAsia="仿宋" w:cs="仿宋"/>
          <w:spacing w:val="-16"/>
          <w:sz w:val="28"/>
          <w:szCs w:val="28"/>
        </w:rPr>
        <w:t>附件</w:t>
      </w:r>
      <w:r>
        <w:rPr>
          <w:rFonts w:ascii="仿宋" w:hAnsi="仿宋" w:eastAsia="仿宋" w:cs="仿宋"/>
          <w:spacing w:val="-53"/>
          <w:sz w:val="28"/>
          <w:szCs w:val="28"/>
        </w:rPr>
        <w:t xml:space="preserve"> </w:t>
      </w:r>
      <w:r>
        <w:rPr>
          <w:rFonts w:ascii="仿宋" w:hAnsi="仿宋" w:eastAsia="仿宋" w:cs="仿宋"/>
          <w:spacing w:val="-16"/>
          <w:sz w:val="28"/>
          <w:szCs w:val="28"/>
        </w:rPr>
        <w:t>4：</w:t>
      </w:r>
    </w:p>
    <w:p>
      <w:pPr>
        <w:spacing w:before="119" w:line="276" w:lineRule="auto"/>
        <w:ind w:firstLine="2363" w:firstLineChars="850"/>
        <w:rPr>
          <w:rFonts w:ascii="宋体" w:hAnsi="宋体" w:eastAsia="宋体" w:cs="宋体"/>
          <w:sz w:val="28"/>
          <w:szCs w:val="28"/>
        </w:rPr>
      </w:pPr>
      <w:r>
        <w:rPr>
          <w:rFonts w:ascii="宋体" w:hAnsi="宋体" w:eastAsia="宋体" w:cs="宋体"/>
          <w:spacing w:val="-1"/>
          <w:sz w:val="28"/>
          <w:szCs w:val="28"/>
        </w:rPr>
        <w:t>邵阳市中小学校研学实践安全责任承诺书</w:t>
      </w:r>
    </w:p>
    <w:p>
      <w:pPr>
        <w:spacing w:line="276" w:lineRule="auto"/>
        <w:rPr>
          <w:rFonts w:ascii="宋体"/>
          <w:sz w:val="28"/>
          <w:szCs w:val="28"/>
        </w:rPr>
      </w:pPr>
    </w:p>
    <w:p>
      <w:pPr>
        <w:spacing w:before="105" w:line="276" w:lineRule="auto"/>
        <w:ind w:firstLine="12"/>
        <w:rPr>
          <w:rFonts w:ascii="仿宋" w:hAnsi="仿宋" w:eastAsia="仿宋" w:cs="仿宋"/>
          <w:sz w:val="28"/>
          <w:szCs w:val="28"/>
        </w:rPr>
      </w:pPr>
      <w:r>
        <w:rPr>
          <w:rFonts w:ascii="仿宋" w:hAnsi="仿宋" w:eastAsia="仿宋" w:cs="仿宋"/>
          <w:spacing w:val="-4"/>
          <w:sz w:val="28"/>
          <w:szCs w:val="28"/>
        </w:rPr>
        <w:t>邵阳市教育局：</w:t>
      </w:r>
    </w:p>
    <w:p>
      <w:pPr>
        <w:widowControl/>
        <w:spacing w:line="276" w:lineRule="auto"/>
        <w:ind w:firstLine="528" w:firstLineChars="200"/>
        <w:rPr>
          <w:rFonts w:ascii="仿宋" w:hAnsi="仿宋" w:eastAsia="仿宋" w:cs="仿宋"/>
          <w:sz w:val="28"/>
          <w:szCs w:val="28"/>
        </w:rPr>
      </w:pPr>
      <w:r>
        <w:rPr>
          <w:rFonts w:hint="eastAsia" w:ascii="仿宋" w:hAnsi="仿宋" w:eastAsia="仿宋" w:cs="仿宋"/>
          <w:spacing w:val="-8"/>
          <w:sz w:val="28"/>
          <w:szCs w:val="28"/>
        </w:rPr>
        <w:t>2023年5月</w:t>
      </w:r>
      <w:r>
        <w:rPr>
          <w:rFonts w:ascii="仿宋" w:hAnsi="仿宋" w:eastAsia="仿宋" w:cs="仿宋"/>
          <w:spacing w:val="-95"/>
          <w:sz w:val="28"/>
          <w:szCs w:val="28"/>
        </w:rPr>
        <w:t>，</w:t>
      </w:r>
      <w:r>
        <w:rPr>
          <w:rFonts w:ascii="仿宋" w:hAnsi="仿宋" w:eastAsia="仿宋" w:cs="仿宋"/>
          <w:spacing w:val="-8"/>
          <w:sz w:val="28"/>
          <w:szCs w:val="28"/>
        </w:rPr>
        <w:t>我校将组织</w:t>
      </w:r>
      <w:r>
        <w:rPr>
          <w:rFonts w:hint="eastAsia" w:ascii="仿宋" w:hAnsi="仿宋" w:eastAsia="仿宋" w:cs="仿宋"/>
          <w:spacing w:val="-8"/>
          <w:sz w:val="28"/>
          <w:szCs w:val="28"/>
          <w:lang w:val="en-US" w:eastAsia="zh-CN"/>
        </w:rPr>
        <w:t>7、</w:t>
      </w:r>
      <w:r>
        <w:rPr>
          <w:rFonts w:hint="eastAsia" w:ascii="仿宋" w:hAnsi="仿宋" w:eastAsia="仿宋" w:cs="仿宋"/>
          <w:spacing w:val="-8"/>
          <w:sz w:val="28"/>
          <w:szCs w:val="28"/>
        </w:rPr>
        <w:t>8</w:t>
      </w:r>
      <w:r>
        <w:rPr>
          <w:rFonts w:ascii="仿宋" w:hAnsi="仿宋" w:eastAsia="仿宋" w:cs="仿宋"/>
          <w:spacing w:val="-8"/>
          <w:sz w:val="28"/>
          <w:szCs w:val="28"/>
        </w:rPr>
        <w:t>年级</w:t>
      </w:r>
      <w:r>
        <w:rPr>
          <w:rFonts w:hint="eastAsia" w:ascii="仿宋" w:hAnsi="仿宋" w:eastAsia="仿宋" w:cs="仿宋"/>
          <w:spacing w:val="-8"/>
          <w:sz w:val="28"/>
          <w:szCs w:val="28"/>
        </w:rPr>
        <w:t>约</w:t>
      </w:r>
      <w:r>
        <w:rPr>
          <w:rFonts w:hint="eastAsia" w:ascii="仿宋" w:hAnsi="仿宋" w:eastAsia="仿宋" w:cs="仿宋"/>
          <w:spacing w:val="-8"/>
          <w:sz w:val="28"/>
          <w:szCs w:val="28"/>
          <w:lang w:val="en-US" w:eastAsia="zh-CN"/>
        </w:rPr>
        <w:t>240</w:t>
      </w:r>
      <w:r>
        <w:rPr>
          <w:rFonts w:ascii="仿宋" w:hAnsi="仿宋" w:eastAsia="仿宋" w:cs="仿宋"/>
          <w:spacing w:val="-8"/>
          <w:sz w:val="28"/>
          <w:szCs w:val="28"/>
        </w:rPr>
        <w:t>名学生前往新宁</w:t>
      </w:r>
      <w:r>
        <w:rPr>
          <w:rFonts w:hint="eastAsia" w:ascii="仿宋" w:hAnsi="仿宋" w:eastAsia="仿宋" w:cs="仿宋"/>
          <w:spacing w:val="-8"/>
          <w:sz w:val="28"/>
          <w:szCs w:val="28"/>
        </w:rPr>
        <w:t>崀山景区</w:t>
      </w:r>
      <w:r>
        <w:rPr>
          <w:rFonts w:ascii="仿宋" w:hAnsi="仿宋" w:eastAsia="仿宋" w:cs="仿宋"/>
          <w:spacing w:val="-8"/>
          <w:sz w:val="28"/>
          <w:szCs w:val="28"/>
        </w:rPr>
        <w:t>研学基地</w:t>
      </w:r>
      <w:r>
        <w:rPr>
          <w:rFonts w:ascii="仿宋" w:hAnsi="仿宋" w:eastAsia="仿宋" w:cs="仿宋"/>
          <w:spacing w:val="-12"/>
          <w:sz w:val="28"/>
          <w:szCs w:val="28"/>
        </w:rPr>
        <w:t>开展</w:t>
      </w:r>
      <w:r>
        <w:rPr>
          <w:rFonts w:hint="eastAsia" w:ascii="仿宋" w:hAnsi="仿宋" w:eastAsia="仿宋" w:cs="仿宋"/>
          <w:spacing w:val="-12"/>
          <w:sz w:val="28"/>
          <w:szCs w:val="28"/>
        </w:rPr>
        <w:t>“</w:t>
      </w:r>
      <w:r>
        <w:rPr>
          <w:rFonts w:hint="eastAsia" w:ascii="仿宋" w:hAnsi="仿宋" w:eastAsia="仿宋" w:cs="仿宋"/>
          <w:spacing w:val="-12"/>
          <w:sz w:val="28"/>
          <w:szCs w:val="28"/>
          <w:u w:val="single"/>
        </w:rPr>
        <w:t>丹霞瑰宝、瑶族探秘</w:t>
      </w:r>
      <w:r>
        <w:rPr>
          <w:rFonts w:hint="eastAsia" w:ascii="仿宋" w:hAnsi="仿宋" w:eastAsia="仿宋" w:cs="仿宋"/>
          <w:spacing w:val="-12"/>
          <w:sz w:val="28"/>
          <w:szCs w:val="28"/>
        </w:rPr>
        <w:t>”</w:t>
      </w:r>
      <w:r>
        <w:rPr>
          <w:rFonts w:ascii="仿宋" w:hAnsi="仿宋" w:eastAsia="仿宋" w:cs="仿宋"/>
          <w:spacing w:val="-12"/>
          <w:sz w:val="28"/>
          <w:szCs w:val="28"/>
        </w:rPr>
        <w:t>的研学活动。为加强研学实践安全</w:t>
      </w:r>
      <w:r>
        <w:rPr>
          <w:rFonts w:ascii="仿宋" w:hAnsi="仿宋" w:eastAsia="仿宋" w:cs="仿宋"/>
          <w:spacing w:val="-6"/>
          <w:sz w:val="28"/>
          <w:szCs w:val="28"/>
        </w:rPr>
        <w:t>工作，明确安全责任，增强学生的安全意识，确保研学实践活</w:t>
      </w:r>
      <w:r>
        <w:rPr>
          <w:rFonts w:ascii="仿宋" w:hAnsi="仿宋" w:eastAsia="仿宋" w:cs="仿宋"/>
          <w:sz w:val="28"/>
          <w:szCs w:val="28"/>
        </w:rPr>
        <w:t xml:space="preserve"> </w:t>
      </w:r>
      <w:r>
        <w:rPr>
          <w:rFonts w:ascii="仿宋" w:hAnsi="仿宋" w:eastAsia="仿宋" w:cs="仿宋"/>
          <w:spacing w:val="-5"/>
          <w:sz w:val="28"/>
          <w:szCs w:val="28"/>
        </w:rPr>
        <w:t>动安全有序，我校与</w:t>
      </w:r>
      <w:r>
        <w:rPr>
          <w:rFonts w:hint="eastAsia" w:ascii="仿宋" w:hAnsi="仿宋" w:eastAsia="仿宋" w:cs="仿宋"/>
          <w:spacing w:val="-5"/>
          <w:sz w:val="28"/>
          <w:szCs w:val="28"/>
        </w:rPr>
        <w:t>湖南海外旅游邵阳有限公司</w:t>
      </w:r>
      <w:r>
        <w:rPr>
          <w:rFonts w:ascii="仿宋" w:hAnsi="仿宋" w:eastAsia="仿宋" w:cs="仿宋"/>
          <w:spacing w:val="-5"/>
          <w:sz w:val="28"/>
          <w:szCs w:val="28"/>
        </w:rPr>
        <w:t>签订了合同，现就安全</w:t>
      </w:r>
      <w:r>
        <w:rPr>
          <w:rFonts w:ascii="仿宋" w:hAnsi="仿宋" w:eastAsia="仿宋" w:cs="仿宋"/>
          <w:spacing w:val="-3"/>
          <w:sz w:val="28"/>
          <w:szCs w:val="28"/>
        </w:rPr>
        <w:t>工作承诺如下：</w:t>
      </w:r>
    </w:p>
    <w:p>
      <w:pPr>
        <w:spacing w:before="242" w:line="276" w:lineRule="auto"/>
        <w:ind w:left="5" w:right="102" w:firstLine="660"/>
        <w:rPr>
          <w:rFonts w:ascii="仿宋" w:hAnsi="仿宋" w:eastAsia="仿宋" w:cs="仿宋"/>
          <w:sz w:val="28"/>
          <w:szCs w:val="28"/>
        </w:rPr>
      </w:pPr>
      <w:r>
        <w:rPr>
          <w:rFonts w:ascii="Times New Roman" w:hAnsi="Times New Roman" w:eastAsia="Times New Roman" w:cs="Times New Roman"/>
          <w:spacing w:val="-7"/>
          <w:w w:val="98"/>
          <w:sz w:val="28"/>
          <w:szCs w:val="28"/>
        </w:rPr>
        <w:t>1.</w:t>
      </w:r>
      <w:r>
        <w:rPr>
          <w:rFonts w:ascii="Times New Roman" w:hAnsi="Times New Roman" w:eastAsia="Times New Roman" w:cs="Times New Roman"/>
          <w:spacing w:val="46"/>
          <w:sz w:val="28"/>
          <w:szCs w:val="28"/>
        </w:rPr>
        <w:t xml:space="preserve">  </w:t>
      </w:r>
      <w:r>
        <w:rPr>
          <w:rFonts w:ascii="仿宋" w:hAnsi="仿宋" w:eastAsia="仿宋" w:cs="仿宋"/>
          <w:spacing w:val="-7"/>
          <w:w w:val="98"/>
          <w:sz w:val="28"/>
          <w:szCs w:val="28"/>
        </w:rPr>
        <w:t>学校成立了</w:t>
      </w:r>
      <w:r>
        <w:rPr>
          <w:rFonts w:hint="eastAsia" w:ascii="仿宋" w:hAnsi="仿宋" w:eastAsia="仿宋" w:cs="仿宋"/>
          <w:spacing w:val="-63"/>
          <w:sz w:val="28"/>
          <w:szCs w:val="28"/>
        </w:rPr>
        <w:t>以</w:t>
      </w:r>
      <w:r>
        <w:rPr>
          <w:rFonts w:hint="eastAsia" w:ascii="仿宋" w:hAnsi="仿宋" w:eastAsia="仿宋" w:cs="仿宋"/>
          <w:spacing w:val="-63"/>
          <w:sz w:val="28"/>
          <w:szCs w:val="28"/>
          <w:lang w:val="en-US" w:eastAsia="zh-CN"/>
        </w:rPr>
        <w:t xml:space="preserve">           赵        波          </w:t>
      </w:r>
      <w:r>
        <w:rPr>
          <w:rFonts w:ascii="仿宋" w:hAnsi="仿宋" w:eastAsia="仿宋" w:cs="仿宋"/>
          <w:spacing w:val="-7"/>
          <w:w w:val="98"/>
          <w:sz w:val="28"/>
          <w:szCs w:val="28"/>
        </w:rPr>
        <w:t>为组长，分管校领导</w:t>
      </w:r>
      <w:r>
        <w:rPr>
          <w:rFonts w:hint="eastAsia" w:ascii="仿宋" w:hAnsi="仿宋" w:eastAsia="仿宋" w:cs="仿宋"/>
          <w:spacing w:val="-7"/>
          <w:w w:val="98"/>
          <w:sz w:val="28"/>
          <w:szCs w:val="28"/>
          <w:lang w:eastAsia="zh-CN"/>
        </w:rPr>
        <w:t>夏理</w:t>
      </w:r>
      <w:r>
        <w:rPr>
          <w:rFonts w:ascii="仿宋" w:hAnsi="仿宋" w:eastAsia="仿宋" w:cs="仿宋"/>
          <w:spacing w:val="-7"/>
          <w:w w:val="98"/>
          <w:sz w:val="28"/>
          <w:szCs w:val="28"/>
        </w:rPr>
        <w:t>为副组长，学</w:t>
      </w:r>
      <w:r>
        <w:rPr>
          <w:rFonts w:ascii="仿宋" w:hAnsi="仿宋" w:eastAsia="仿宋" w:cs="仿宋"/>
          <w:sz w:val="28"/>
          <w:szCs w:val="28"/>
        </w:rPr>
        <w:t>校</w:t>
      </w:r>
      <w:r>
        <w:rPr>
          <w:rFonts w:hint="eastAsia" w:ascii="仿宋" w:hAnsi="仿宋" w:eastAsia="仿宋" w:cs="仿宋"/>
          <w:sz w:val="28"/>
          <w:szCs w:val="28"/>
          <w:lang w:eastAsia="zh-CN"/>
        </w:rPr>
        <w:t>德育</w:t>
      </w:r>
      <w:r>
        <w:rPr>
          <w:rFonts w:ascii="仿宋" w:hAnsi="仿宋" w:eastAsia="仿宋" w:cs="仿宋"/>
          <w:sz w:val="28"/>
          <w:szCs w:val="28"/>
        </w:rPr>
        <w:t>处、教</w:t>
      </w:r>
      <w:r>
        <w:rPr>
          <w:rFonts w:hint="eastAsia" w:ascii="仿宋" w:hAnsi="仿宋" w:eastAsia="仿宋" w:cs="仿宋"/>
          <w:sz w:val="28"/>
          <w:szCs w:val="28"/>
          <w:lang w:eastAsia="zh-CN"/>
        </w:rPr>
        <w:t>导</w:t>
      </w:r>
      <w:r>
        <w:rPr>
          <w:rFonts w:ascii="仿宋" w:hAnsi="仿宋" w:eastAsia="仿宋" w:cs="仿宋"/>
          <w:sz w:val="28"/>
          <w:szCs w:val="28"/>
        </w:rPr>
        <w:t>处、</w:t>
      </w:r>
      <w:r>
        <w:rPr>
          <w:rFonts w:hint="eastAsia" w:ascii="仿宋" w:hAnsi="仿宋" w:eastAsia="仿宋" w:cs="仿宋"/>
          <w:sz w:val="28"/>
          <w:szCs w:val="28"/>
        </w:rPr>
        <w:t>综治办</w:t>
      </w:r>
      <w:r>
        <w:rPr>
          <w:rFonts w:ascii="仿宋" w:hAnsi="仿宋" w:eastAsia="仿宋" w:cs="仿宋"/>
          <w:sz w:val="28"/>
          <w:szCs w:val="28"/>
        </w:rPr>
        <w:t>人员及教师和家长代表为成员的研学实践领导小组，全面负责活动组织工作，制定了详</w:t>
      </w:r>
      <w:r>
        <w:rPr>
          <w:rFonts w:ascii="仿宋" w:hAnsi="仿宋" w:eastAsia="仿宋" w:cs="仿宋"/>
          <w:spacing w:val="-2"/>
          <w:sz w:val="28"/>
          <w:szCs w:val="28"/>
        </w:rPr>
        <w:t>细的活动方案和安全预案；</w:t>
      </w:r>
    </w:p>
    <w:p>
      <w:pPr>
        <w:spacing w:before="4" w:line="276" w:lineRule="auto"/>
        <w:ind w:firstLine="637"/>
        <w:rPr>
          <w:rFonts w:ascii="仿宋" w:hAnsi="仿宋" w:eastAsia="仿宋" w:cs="仿宋"/>
          <w:sz w:val="28"/>
          <w:szCs w:val="28"/>
        </w:rPr>
      </w:pPr>
      <w:r>
        <w:rPr>
          <w:rFonts w:ascii="Times New Roman" w:hAnsi="Times New Roman" w:eastAsia="Times New Roman" w:cs="Times New Roman"/>
          <w:spacing w:val="-7"/>
          <w:w w:val="97"/>
          <w:sz w:val="28"/>
          <w:szCs w:val="28"/>
        </w:rPr>
        <w:t>2.</w:t>
      </w:r>
      <w:r>
        <w:rPr>
          <w:rFonts w:ascii="Times New Roman" w:hAnsi="Times New Roman" w:eastAsia="Times New Roman" w:cs="Times New Roman"/>
          <w:spacing w:val="48"/>
          <w:sz w:val="28"/>
          <w:szCs w:val="28"/>
        </w:rPr>
        <w:t xml:space="preserve">  </w:t>
      </w:r>
      <w:r>
        <w:rPr>
          <w:rFonts w:ascii="仿宋" w:hAnsi="仿宋" w:eastAsia="仿宋" w:cs="仿宋"/>
          <w:spacing w:val="-7"/>
          <w:w w:val="97"/>
          <w:sz w:val="28"/>
          <w:szCs w:val="28"/>
        </w:rPr>
        <w:t>学校以《告家长书》</w:t>
      </w:r>
      <w:r>
        <w:rPr>
          <w:rFonts w:ascii="仿宋" w:hAnsi="仿宋" w:eastAsia="仿宋" w:cs="仿宋"/>
          <w:spacing w:val="-64"/>
          <w:sz w:val="28"/>
          <w:szCs w:val="28"/>
        </w:rPr>
        <w:t xml:space="preserve"> </w:t>
      </w:r>
      <w:r>
        <w:rPr>
          <w:rFonts w:ascii="仿宋" w:hAnsi="仿宋" w:eastAsia="仿宋" w:cs="仿宋"/>
          <w:spacing w:val="-7"/>
          <w:w w:val="97"/>
          <w:sz w:val="28"/>
          <w:szCs w:val="28"/>
        </w:rPr>
        <w:t>等多种形式，公示了研学实践时间、</w:t>
      </w:r>
      <w:r>
        <w:rPr>
          <w:rFonts w:ascii="仿宋" w:hAnsi="仿宋" w:eastAsia="仿宋" w:cs="仿宋"/>
          <w:sz w:val="28"/>
          <w:szCs w:val="28"/>
        </w:rPr>
        <w:t>地点、经费支出项目及标准明细等事项，并明确各方的权利义</w:t>
      </w:r>
      <w:r>
        <w:rPr>
          <w:rFonts w:ascii="仿宋" w:hAnsi="仿宋" w:eastAsia="仿宋" w:cs="仿宋"/>
          <w:spacing w:val="-1"/>
          <w:sz w:val="28"/>
          <w:szCs w:val="28"/>
        </w:rPr>
        <w:t>务，细化安全保障和保险理赔等涉及学生切身利益的事宜；</w:t>
      </w:r>
    </w:p>
    <w:p>
      <w:pPr>
        <w:spacing w:before="2" w:line="276" w:lineRule="auto"/>
        <w:ind w:left="22" w:right="102" w:firstLine="620"/>
        <w:rPr>
          <w:rFonts w:ascii="仿宋" w:hAnsi="仿宋" w:eastAsia="仿宋" w:cs="仿宋"/>
          <w:sz w:val="28"/>
          <w:szCs w:val="28"/>
        </w:rPr>
      </w:pPr>
      <w:r>
        <w:rPr>
          <w:rFonts w:ascii="Times New Roman" w:hAnsi="Times New Roman" w:eastAsia="Times New Roman" w:cs="Times New Roman"/>
          <w:spacing w:val="-3"/>
          <w:sz w:val="28"/>
          <w:szCs w:val="28"/>
        </w:rPr>
        <w:t>3.</w:t>
      </w:r>
      <w:r>
        <w:rPr>
          <w:rFonts w:ascii="Times New Roman" w:hAnsi="Times New Roman" w:eastAsia="Times New Roman" w:cs="Times New Roman"/>
          <w:spacing w:val="22"/>
          <w:w w:val="101"/>
          <w:sz w:val="28"/>
          <w:szCs w:val="28"/>
        </w:rPr>
        <w:t xml:space="preserve">  </w:t>
      </w:r>
      <w:r>
        <w:rPr>
          <w:rFonts w:ascii="仿宋" w:hAnsi="仿宋" w:eastAsia="仿宋" w:cs="仿宋"/>
          <w:spacing w:val="-3"/>
          <w:sz w:val="28"/>
          <w:szCs w:val="28"/>
        </w:rPr>
        <w:t>严格按照公开、公平、公正的原则，以公开招标方式产</w:t>
      </w:r>
      <w:r>
        <w:rPr>
          <w:rFonts w:ascii="仿宋" w:hAnsi="仿宋" w:eastAsia="仿宋" w:cs="仿宋"/>
          <w:spacing w:val="-9"/>
          <w:sz w:val="28"/>
          <w:szCs w:val="28"/>
        </w:rPr>
        <w:t>生了本次研学实践承办单位（</w:t>
      </w:r>
      <w:r>
        <w:rPr>
          <w:rFonts w:hint="eastAsia" w:ascii="仿宋" w:hAnsi="仿宋" w:eastAsia="仿宋" w:cs="仿宋"/>
          <w:spacing w:val="-9"/>
          <w:sz w:val="28"/>
          <w:szCs w:val="28"/>
        </w:rPr>
        <w:t>湖南海外旅游邵阳有限责任公司</w:t>
      </w:r>
      <w:r>
        <w:rPr>
          <w:rFonts w:ascii="仿宋" w:hAnsi="仿宋" w:eastAsia="仿宋" w:cs="仿宋"/>
          <w:spacing w:val="-9"/>
          <w:sz w:val="28"/>
          <w:szCs w:val="28"/>
        </w:rPr>
        <w:t>）</w:t>
      </w:r>
      <w:r>
        <w:rPr>
          <w:rFonts w:ascii="仿宋" w:hAnsi="仿宋" w:eastAsia="仿宋" w:cs="仿宋"/>
          <w:spacing w:val="-51"/>
          <w:sz w:val="28"/>
          <w:szCs w:val="28"/>
        </w:rPr>
        <w:t xml:space="preserve"> </w:t>
      </w:r>
      <w:r>
        <w:rPr>
          <w:rFonts w:ascii="仿宋" w:hAnsi="仿宋" w:eastAsia="仿宋" w:cs="仿宋"/>
          <w:spacing w:val="-9"/>
          <w:sz w:val="28"/>
          <w:szCs w:val="28"/>
        </w:rPr>
        <w:t>。</w:t>
      </w:r>
    </w:p>
    <w:p>
      <w:pPr>
        <w:spacing w:before="244" w:line="276" w:lineRule="auto"/>
        <w:ind w:left="10" w:right="102" w:firstLine="625"/>
        <w:rPr>
          <w:rFonts w:ascii="仿宋" w:hAnsi="仿宋" w:eastAsia="仿宋" w:cs="仿宋"/>
          <w:spacing w:val="-2"/>
          <w:sz w:val="28"/>
          <w:szCs w:val="28"/>
        </w:rPr>
      </w:pPr>
      <w:r>
        <w:rPr>
          <w:rFonts w:ascii="Times New Roman" w:hAnsi="Times New Roman" w:eastAsia="Times New Roman" w:cs="Times New Roman"/>
          <w:spacing w:val="-3"/>
          <w:sz w:val="28"/>
          <w:szCs w:val="28"/>
        </w:rPr>
        <w:t>4.</w:t>
      </w:r>
      <w:r>
        <w:rPr>
          <w:rFonts w:ascii="Times New Roman" w:hAnsi="Times New Roman" w:eastAsia="Times New Roman" w:cs="Times New Roman"/>
          <w:spacing w:val="26"/>
          <w:sz w:val="28"/>
          <w:szCs w:val="28"/>
        </w:rPr>
        <w:t xml:space="preserve">  </w:t>
      </w:r>
      <w:r>
        <w:rPr>
          <w:rFonts w:ascii="仿宋" w:hAnsi="仿宋" w:eastAsia="仿宋" w:cs="仿宋"/>
          <w:spacing w:val="-3"/>
          <w:sz w:val="28"/>
          <w:szCs w:val="28"/>
        </w:rPr>
        <w:t>学校与承办单位依法签订了合作协议，并负责监督承办</w:t>
      </w:r>
      <w:r>
        <w:rPr>
          <w:rFonts w:ascii="仿宋" w:hAnsi="仿宋" w:eastAsia="仿宋" w:cs="仿宋"/>
          <w:sz w:val="28"/>
          <w:szCs w:val="28"/>
        </w:rPr>
        <w:t>单位出具书面安全承诺，购买研学实践责任险，为参加本次的</w:t>
      </w:r>
      <w:r>
        <w:rPr>
          <w:rFonts w:ascii="仿宋" w:hAnsi="仿宋" w:eastAsia="仿宋" w:cs="仿宋"/>
          <w:spacing w:val="-2"/>
          <w:sz w:val="28"/>
          <w:szCs w:val="28"/>
        </w:rPr>
        <w:t>学生和教师购买旅游意外保险，确保人身</w:t>
      </w:r>
      <w:r>
        <w:rPr>
          <w:rFonts w:hint="eastAsia" w:ascii="仿宋" w:hAnsi="仿宋" w:eastAsia="仿宋" w:cs="仿宋"/>
          <w:spacing w:val="-2"/>
          <w:sz w:val="28"/>
          <w:szCs w:val="28"/>
        </w:rPr>
        <w:t>安全。</w:t>
      </w:r>
    </w:p>
    <w:p>
      <w:pPr>
        <w:spacing w:before="104" w:line="276" w:lineRule="auto"/>
        <w:ind w:firstLine="548" w:firstLineChars="200"/>
        <w:rPr>
          <w:rFonts w:ascii="仿宋" w:hAnsi="仿宋" w:eastAsia="仿宋" w:cs="仿宋"/>
          <w:sz w:val="28"/>
          <w:szCs w:val="28"/>
        </w:rPr>
      </w:pPr>
      <w:r>
        <w:rPr>
          <w:rFonts w:ascii="Times New Roman" w:hAnsi="Times New Roman" w:eastAsia="Times New Roman" w:cs="Times New Roman"/>
          <w:spacing w:val="-3"/>
          <w:sz w:val="28"/>
          <w:szCs w:val="28"/>
        </w:rPr>
        <w:t>5.</w:t>
      </w:r>
      <w:r>
        <w:rPr>
          <w:rFonts w:ascii="Times New Roman" w:hAnsi="Times New Roman" w:eastAsia="Times New Roman" w:cs="Times New Roman"/>
          <w:spacing w:val="21"/>
          <w:w w:val="101"/>
          <w:sz w:val="28"/>
          <w:szCs w:val="28"/>
        </w:rPr>
        <w:t xml:space="preserve">  </w:t>
      </w:r>
      <w:r>
        <w:rPr>
          <w:rFonts w:ascii="仿宋" w:hAnsi="仿宋" w:eastAsia="仿宋" w:cs="仿宋"/>
          <w:spacing w:val="-3"/>
          <w:sz w:val="28"/>
          <w:szCs w:val="28"/>
        </w:rPr>
        <w:t>按要求做好经费预算，带队教师、医务人员等餐饮、住</w:t>
      </w:r>
      <w:r>
        <w:rPr>
          <w:rFonts w:ascii="仿宋" w:hAnsi="仿宋" w:eastAsia="仿宋" w:cs="仿宋"/>
          <w:spacing w:val="-1"/>
          <w:sz w:val="28"/>
          <w:szCs w:val="28"/>
        </w:rPr>
        <w:t>宿、交通等费用没有在学生研学实践经费中支出。</w:t>
      </w:r>
    </w:p>
    <w:p>
      <w:pPr>
        <w:spacing w:before="3" w:line="276" w:lineRule="auto"/>
        <w:ind w:firstLine="644"/>
        <w:rPr>
          <w:rFonts w:ascii="仿宋" w:hAnsi="仿宋" w:eastAsia="仿宋" w:cs="仿宋"/>
          <w:sz w:val="28"/>
          <w:szCs w:val="28"/>
        </w:rPr>
      </w:pPr>
      <w:r>
        <w:rPr>
          <w:rFonts w:ascii="Times New Roman" w:hAnsi="Times New Roman" w:eastAsia="Times New Roman" w:cs="Times New Roman"/>
          <w:spacing w:val="9"/>
          <w:sz w:val="28"/>
          <w:szCs w:val="28"/>
        </w:rPr>
        <w:t>6.</w:t>
      </w:r>
      <w:r>
        <w:rPr>
          <w:rFonts w:ascii="Times New Roman" w:hAnsi="Times New Roman" w:eastAsia="Times New Roman" w:cs="Times New Roman"/>
          <w:spacing w:val="31"/>
          <w:sz w:val="28"/>
          <w:szCs w:val="28"/>
        </w:rPr>
        <w:t xml:space="preserve">  </w:t>
      </w:r>
      <w:r>
        <w:rPr>
          <w:rFonts w:ascii="仿宋" w:hAnsi="仿宋" w:eastAsia="仿宋" w:cs="仿宋"/>
          <w:spacing w:val="9"/>
          <w:sz w:val="28"/>
          <w:szCs w:val="28"/>
        </w:rPr>
        <w:t>对参加研学实践活动的学生和有关人员进行法律、纪</w:t>
      </w:r>
      <w:r>
        <w:rPr>
          <w:rFonts w:ascii="仿宋" w:hAnsi="仿宋" w:eastAsia="仿宋" w:cs="仿宋"/>
          <w:spacing w:val="1"/>
          <w:sz w:val="28"/>
          <w:szCs w:val="28"/>
        </w:rPr>
        <w:t>律、安全教育和中华传统文化教育，增强抵御不良文化侵蚀的</w:t>
      </w:r>
      <w:r>
        <w:rPr>
          <w:rFonts w:ascii="仿宋" w:hAnsi="仿宋" w:eastAsia="仿宋" w:cs="仿宋"/>
          <w:spacing w:val="-9"/>
          <w:sz w:val="28"/>
          <w:szCs w:val="28"/>
        </w:rPr>
        <w:t>能力；在研学过程中，尊重当地习俗，爱护环境，文明旅游，</w:t>
      </w:r>
      <w:r>
        <w:rPr>
          <w:rFonts w:ascii="仿宋" w:hAnsi="仿宋" w:eastAsia="仿宋" w:cs="仿宋"/>
          <w:sz w:val="28"/>
          <w:szCs w:val="28"/>
        </w:rPr>
        <w:t xml:space="preserve"> </w:t>
      </w:r>
      <w:r>
        <w:rPr>
          <w:rFonts w:ascii="仿宋" w:hAnsi="仿宋" w:eastAsia="仿宋" w:cs="仿宋"/>
          <w:spacing w:val="-1"/>
          <w:sz w:val="28"/>
          <w:szCs w:val="28"/>
        </w:rPr>
        <w:t>自觉保护公共财产安全。</w:t>
      </w:r>
    </w:p>
    <w:p>
      <w:pPr>
        <w:spacing w:before="242" w:line="276" w:lineRule="auto"/>
        <w:ind w:firstLine="136" w:firstLineChars="50"/>
        <w:rPr>
          <w:rFonts w:hint="eastAsia"/>
          <w:sz w:val="28"/>
          <w:szCs w:val="28"/>
          <w:lang w:eastAsia="zh-CN"/>
        </w:rPr>
      </w:pPr>
      <w:r>
        <w:rPr>
          <w:rFonts w:hint="eastAsia" w:ascii="仿宋" w:hAnsi="仿宋" w:eastAsia="仿宋" w:cs="仿宋"/>
          <w:spacing w:val="-4"/>
          <w:sz w:val="28"/>
          <w:szCs w:val="28"/>
          <w:lang w:eastAsia="zh-CN"/>
        </w:rPr>
        <w:t>特此承诺。</w:t>
      </w:r>
    </w:p>
    <w:p>
      <w:pPr>
        <w:pStyle w:val="2"/>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邵阳市第十二中学</w:t>
      </w:r>
    </w:p>
    <w:p>
      <w:pPr>
        <w:spacing w:before="242" w:line="276" w:lineRule="auto"/>
        <w:ind w:firstLine="3614" w:firstLineChars="1300"/>
        <w:jc w:val="right"/>
        <w:rPr>
          <w:rFonts w:hint="eastAsia" w:ascii="仿宋" w:hAnsi="仿宋" w:eastAsia="仿宋" w:cs="仿宋"/>
          <w:sz w:val="28"/>
          <w:szCs w:val="28"/>
        </w:rPr>
      </w:pPr>
      <w:r>
        <w:rPr>
          <w:rFonts w:hint="eastAsia" w:ascii="仿宋" w:hAnsi="仿宋" w:eastAsia="仿宋" w:cs="仿宋"/>
          <w:spacing w:val="-1"/>
          <w:sz w:val="28"/>
          <w:szCs w:val="28"/>
        </w:rPr>
        <w:t>（校长签名及学校盖章）</w:t>
      </w:r>
      <w:r>
        <w:rPr>
          <w:rFonts w:hint="eastAsia" w:ascii="仿宋" w:hAnsi="仿宋" w:eastAsia="仿宋" w:cs="仿宋"/>
          <w:spacing w:val="10"/>
          <w:sz w:val="28"/>
          <w:szCs w:val="28"/>
        </w:rPr>
        <w:t xml:space="preserve"> </w:t>
      </w:r>
    </w:p>
    <w:p>
      <w:pPr>
        <w:spacing w:before="104" w:line="276" w:lineRule="auto"/>
        <w:jc w:val="right"/>
        <w:rPr>
          <w:rFonts w:ascii="宋体"/>
          <w:sz w:val="28"/>
          <w:szCs w:val="28"/>
        </w:rPr>
      </w:pPr>
      <w:r>
        <w:rPr>
          <w:rFonts w:hint="eastAsia" w:ascii="仿宋" w:hAnsi="仿宋" w:eastAsia="仿宋" w:cs="仿宋"/>
          <w:spacing w:val="-31"/>
          <w:w w:val="97"/>
          <w:sz w:val="28"/>
          <w:szCs w:val="28"/>
        </w:rPr>
        <w:t xml:space="preserve">                                   </w:t>
      </w:r>
      <w:r>
        <w:rPr>
          <w:rFonts w:hint="eastAsia" w:ascii="仿宋" w:hAnsi="仿宋" w:eastAsia="仿宋" w:cs="仿宋"/>
          <w:spacing w:val="-31"/>
          <w:w w:val="97"/>
          <w:sz w:val="28"/>
          <w:szCs w:val="28"/>
          <w:lang w:val="en-US" w:eastAsia="zh-CN"/>
        </w:rPr>
        <w:t>2023</w:t>
      </w:r>
      <w:r>
        <w:rPr>
          <w:rFonts w:hint="eastAsia" w:ascii="仿宋" w:hAnsi="仿宋" w:eastAsia="仿宋" w:cs="仿宋"/>
          <w:spacing w:val="-31"/>
          <w:w w:val="97"/>
          <w:sz w:val="28"/>
          <w:szCs w:val="28"/>
        </w:rPr>
        <w:t xml:space="preserve"> 年</w:t>
      </w:r>
      <w:r>
        <w:rPr>
          <w:rFonts w:hint="eastAsia" w:ascii="仿宋" w:hAnsi="仿宋" w:eastAsia="仿宋" w:cs="仿宋"/>
          <w:spacing w:val="-31"/>
          <w:w w:val="97"/>
          <w:sz w:val="28"/>
          <w:szCs w:val="28"/>
          <w:lang w:val="en-US" w:eastAsia="zh-CN"/>
        </w:rPr>
        <w:t xml:space="preserve">  5</w:t>
      </w:r>
      <w:r>
        <w:rPr>
          <w:rFonts w:hint="eastAsia" w:ascii="仿宋" w:hAnsi="仿宋" w:eastAsia="仿宋" w:cs="仿宋"/>
          <w:spacing w:val="-31"/>
          <w:w w:val="97"/>
          <w:sz w:val="28"/>
          <w:szCs w:val="28"/>
        </w:rPr>
        <w:t xml:space="preserve"> 月 </w:t>
      </w:r>
      <w:r>
        <w:rPr>
          <w:rFonts w:hint="eastAsia" w:ascii="仿宋" w:hAnsi="仿宋" w:eastAsia="仿宋" w:cs="仿宋"/>
          <w:spacing w:val="-31"/>
          <w:w w:val="97"/>
          <w:sz w:val="28"/>
          <w:szCs w:val="28"/>
          <w:lang w:val="en-US" w:eastAsia="zh-CN"/>
        </w:rPr>
        <w:t xml:space="preserve"> 23 </w:t>
      </w:r>
      <w:r>
        <w:rPr>
          <w:rFonts w:hint="eastAsia" w:ascii="仿宋" w:hAnsi="仿宋" w:eastAsia="仿宋" w:cs="仿宋"/>
          <w:spacing w:val="-31"/>
          <w:w w:val="97"/>
          <w:sz w:val="28"/>
          <w:szCs w:val="28"/>
        </w:rPr>
        <w:t>日</w:t>
      </w:r>
    </w:p>
    <w:p>
      <w:pPr>
        <w:spacing w:before="104" w:line="276" w:lineRule="auto"/>
        <w:ind w:firstLine="11"/>
        <w:rPr>
          <w:rFonts w:hint="eastAsia" w:eastAsia="仿宋"/>
          <w:sz w:val="28"/>
          <w:szCs w:val="28"/>
          <w:lang w:val="en-US" w:eastAsia="zh-CN"/>
        </w:rPr>
        <w:sectPr>
          <w:footerReference r:id="rId4" w:type="default"/>
          <w:pgSz w:w="11850" w:h="16783"/>
          <w:pgMar w:top="1429" w:right="1134" w:bottom="930" w:left="1134" w:header="0" w:footer="760" w:gutter="0"/>
          <w:cols w:space="0" w:num="1"/>
        </w:sectPr>
      </w:pPr>
      <w:r>
        <w:rPr>
          <w:rFonts w:ascii="仿宋" w:hAnsi="仿宋" w:eastAsia="仿宋" w:cs="仿宋"/>
          <w:spacing w:val="-14"/>
          <w:sz w:val="28"/>
          <w:szCs w:val="28"/>
        </w:rPr>
        <w:t>注：</w:t>
      </w:r>
      <w:r>
        <w:rPr>
          <w:rFonts w:ascii="仿宋" w:hAnsi="仿宋" w:eastAsia="仿宋" w:cs="仿宋"/>
          <w:spacing w:val="114"/>
          <w:sz w:val="28"/>
          <w:szCs w:val="28"/>
        </w:rPr>
        <w:t xml:space="preserve"> </w:t>
      </w:r>
      <w:r>
        <w:rPr>
          <w:rFonts w:ascii="仿宋" w:hAnsi="仿宋" w:eastAsia="仿宋" w:cs="仿宋"/>
          <w:spacing w:val="-14"/>
          <w:sz w:val="28"/>
          <w:szCs w:val="28"/>
        </w:rPr>
        <w:t>此承诺书须由校长签字，加盖公章再上</w:t>
      </w:r>
      <w:r>
        <w:rPr>
          <w:rFonts w:hint="eastAsia" w:ascii="仿宋" w:hAnsi="仿宋" w:eastAsia="仿宋" w:cs="仿宋"/>
          <w:spacing w:val="-14"/>
          <w:sz w:val="28"/>
          <w:szCs w:val="28"/>
          <w:lang w:eastAsia="zh-CN"/>
        </w:rPr>
        <w:t>报。</w:t>
      </w:r>
    </w:p>
    <w:p>
      <w:pPr>
        <w:rPr>
          <w:rFonts w:ascii="新宋体" w:hAnsi="新宋体" w:eastAsia="新宋体" w:cs="新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4" w:lineRule="auto"/>
      <w:ind w:left="20" w:right="18" w:firstLine="6300" w:firstLineChars="300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exact"/>
      <w:ind w:firstLine="7708"/>
      <w:rPr>
        <w:rFonts w:ascii="宋体" w:hAnsi="宋体" w:eastAsia="宋体" w:cs="宋体"/>
        <w:sz w:val="24"/>
      </w:rPr>
    </w:pPr>
    <w:r>
      <w:rPr>
        <w:sz w:val="24"/>
      </w:rPr>
      <w:pict>
        <v:shape id="文本框 4"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JYktAgAAVg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H+JYktAgAAVgQAAA4AAAAAAAAAAQAgAAAAHwEAAGRycy9lMm9Eb2MueG1sUEsFBgAAAAAG&#10;AAYAWQEAAL4FA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E6525"/>
    <w:multiLevelType w:val="singleLevel"/>
    <w:tmpl w:val="CEBE6525"/>
    <w:lvl w:ilvl="0" w:tentative="0">
      <w:start w:val="1"/>
      <w:numFmt w:val="decimal"/>
      <w:suff w:val="nothing"/>
      <w:lvlText w:val="%1、"/>
      <w:lvlJc w:val="left"/>
    </w:lvl>
  </w:abstractNum>
  <w:abstractNum w:abstractNumId="1">
    <w:nsid w:val="0A786C3C"/>
    <w:multiLevelType w:val="singleLevel"/>
    <w:tmpl w:val="0A786C3C"/>
    <w:lvl w:ilvl="0" w:tentative="0">
      <w:start w:val="10"/>
      <w:numFmt w:val="chineseCounting"/>
      <w:suff w:val="nothing"/>
      <w:lvlText w:val="%1、"/>
      <w:lvlJc w:val="left"/>
      <w:pPr>
        <w:ind w:left="420"/>
      </w:pPr>
      <w:rPr>
        <w:rFonts w:hint="eastAsia"/>
      </w:rPr>
    </w:lvl>
  </w:abstractNum>
  <w:abstractNum w:abstractNumId="2">
    <w:nsid w:val="0F431FCE"/>
    <w:multiLevelType w:val="multilevel"/>
    <w:tmpl w:val="0F431FCE"/>
    <w:lvl w:ilvl="0" w:tentative="0">
      <w:start w:val="2"/>
      <w:numFmt w:val="decimalEnclosedCircle"/>
      <w:lvlText w:val="%1"/>
      <w:lvlJc w:val="left"/>
      <w:pPr>
        <w:ind w:left="1300" w:hanging="360"/>
      </w:pPr>
      <w:rPr>
        <w:rFonts w:hint="default"/>
      </w:rPr>
    </w:lvl>
    <w:lvl w:ilvl="1" w:tentative="0">
      <w:start w:val="1"/>
      <w:numFmt w:val="lowerLetter"/>
      <w:lvlText w:val="%2)"/>
      <w:lvlJc w:val="left"/>
      <w:pPr>
        <w:ind w:left="1780" w:hanging="420"/>
      </w:pPr>
    </w:lvl>
    <w:lvl w:ilvl="2" w:tentative="0">
      <w:start w:val="1"/>
      <w:numFmt w:val="lowerRoman"/>
      <w:lvlText w:val="%3."/>
      <w:lvlJc w:val="right"/>
      <w:pPr>
        <w:ind w:left="2200" w:hanging="420"/>
      </w:pPr>
    </w:lvl>
    <w:lvl w:ilvl="3" w:tentative="0">
      <w:start w:val="1"/>
      <w:numFmt w:val="decimal"/>
      <w:lvlText w:val="%4."/>
      <w:lvlJc w:val="left"/>
      <w:pPr>
        <w:ind w:left="2620" w:hanging="420"/>
      </w:pPr>
    </w:lvl>
    <w:lvl w:ilvl="4" w:tentative="0">
      <w:start w:val="1"/>
      <w:numFmt w:val="lowerLetter"/>
      <w:lvlText w:val="%5)"/>
      <w:lvlJc w:val="left"/>
      <w:pPr>
        <w:ind w:left="3040" w:hanging="420"/>
      </w:pPr>
    </w:lvl>
    <w:lvl w:ilvl="5" w:tentative="0">
      <w:start w:val="1"/>
      <w:numFmt w:val="lowerRoman"/>
      <w:lvlText w:val="%6."/>
      <w:lvlJc w:val="right"/>
      <w:pPr>
        <w:ind w:left="3460" w:hanging="420"/>
      </w:pPr>
    </w:lvl>
    <w:lvl w:ilvl="6" w:tentative="0">
      <w:start w:val="1"/>
      <w:numFmt w:val="decimal"/>
      <w:lvlText w:val="%7."/>
      <w:lvlJc w:val="left"/>
      <w:pPr>
        <w:ind w:left="3880" w:hanging="420"/>
      </w:pPr>
    </w:lvl>
    <w:lvl w:ilvl="7" w:tentative="0">
      <w:start w:val="1"/>
      <w:numFmt w:val="lowerLetter"/>
      <w:lvlText w:val="%8)"/>
      <w:lvlJc w:val="left"/>
      <w:pPr>
        <w:ind w:left="4300" w:hanging="420"/>
      </w:pPr>
    </w:lvl>
    <w:lvl w:ilvl="8" w:tentative="0">
      <w:start w:val="1"/>
      <w:numFmt w:val="lowerRoman"/>
      <w:lvlText w:val="%9."/>
      <w:lvlJc w:val="right"/>
      <w:pPr>
        <w:ind w:left="4720" w:hanging="420"/>
      </w:pPr>
    </w:lvl>
  </w:abstractNum>
  <w:abstractNum w:abstractNumId="3">
    <w:nsid w:val="29DD6CCC"/>
    <w:multiLevelType w:val="singleLevel"/>
    <w:tmpl w:val="29DD6CCC"/>
    <w:lvl w:ilvl="0" w:tentative="0">
      <w:start w:val="1"/>
      <w:numFmt w:val="chineseCounting"/>
      <w:suff w:val="nothing"/>
      <w:lvlText w:val="%1、"/>
      <w:lvlJc w:val="left"/>
      <w:rPr>
        <w:rFonts w:hint="eastAsia"/>
      </w:rPr>
    </w:lvl>
  </w:abstractNum>
  <w:abstractNum w:abstractNumId="4">
    <w:nsid w:val="2E7F0696"/>
    <w:multiLevelType w:val="multilevel"/>
    <w:tmpl w:val="2E7F069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A40194"/>
    <w:multiLevelType w:val="singleLevel"/>
    <w:tmpl w:val="31A40194"/>
    <w:lvl w:ilvl="0" w:tentative="0">
      <w:start w:val="1"/>
      <w:numFmt w:val="chineseCounting"/>
      <w:suff w:val="nothing"/>
      <w:lvlText w:val="%1、"/>
      <w:lvlJc w:val="left"/>
      <w:pPr>
        <w:ind w:left="-640"/>
      </w:pPr>
      <w:rPr>
        <w:rFonts w:hint="eastAsia"/>
      </w:rPr>
    </w:lvl>
  </w:abstractNum>
  <w:abstractNum w:abstractNumId="6">
    <w:nsid w:val="67E2A7DD"/>
    <w:multiLevelType w:val="singleLevel"/>
    <w:tmpl w:val="67E2A7DD"/>
    <w:lvl w:ilvl="0" w:tentative="0">
      <w:start w:val="1"/>
      <w:numFmt w:val="decimalEnclosedCircleChinese"/>
      <w:suff w:val="space"/>
      <w:lvlText w:val="%1"/>
      <w:lvlJc w:val="left"/>
      <w:rPr>
        <w:rFonts w:hint="eastAsia"/>
      </w:rPr>
    </w:lvl>
  </w:abstractNum>
  <w:abstractNum w:abstractNumId="7">
    <w:nsid w:val="7AA6CC95"/>
    <w:multiLevelType w:val="singleLevel"/>
    <w:tmpl w:val="7AA6CC95"/>
    <w:lvl w:ilvl="0" w:tentative="0">
      <w:start w:val="2"/>
      <w:numFmt w:val="chineseCounting"/>
      <w:suff w:val="nothing"/>
      <w:lvlText w:val="（%1）"/>
      <w:lvlJc w:val="left"/>
      <w:rPr>
        <w:rFonts w:hint="eastAsia"/>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QxMmQzNzI3ZmEzYzMwZTdlNzIyYzc1ZDk0ZjkyYmYifQ=="/>
  </w:docVars>
  <w:rsids>
    <w:rsidRoot w:val="0EFB7721"/>
    <w:rsid w:val="00042C29"/>
    <w:rsid w:val="000D061A"/>
    <w:rsid w:val="000E7DD2"/>
    <w:rsid w:val="00205D71"/>
    <w:rsid w:val="00302516"/>
    <w:rsid w:val="004B6C43"/>
    <w:rsid w:val="004C028A"/>
    <w:rsid w:val="005C175E"/>
    <w:rsid w:val="006B563E"/>
    <w:rsid w:val="00836E82"/>
    <w:rsid w:val="00925E45"/>
    <w:rsid w:val="00B83A99"/>
    <w:rsid w:val="00BF1506"/>
    <w:rsid w:val="00C44509"/>
    <w:rsid w:val="00D23EA3"/>
    <w:rsid w:val="00D84188"/>
    <w:rsid w:val="00F221B4"/>
    <w:rsid w:val="00F4057C"/>
    <w:rsid w:val="034B1BBD"/>
    <w:rsid w:val="077D07FE"/>
    <w:rsid w:val="094F478A"/>
    <w:rsid w:val="0AC952DE"/>
    <w:rsid w:val="0EFB7721"/>
    <w:rsid w:val="11427949"/>
    <w:rsid w:val="12A15EF5"/>
    <w:rsid w:val="13CD5995"/>
    <w:rsid w:val="17246416"/>
    <w:rsid w:val="17E10BFF"/>
    <w:rsid w:val="1AC72E66"/>
    <w:rsid w:val="1D294B37"/>
    <w:rsid w:val="1FFC049D"/>
    <w:rsid w:val="32994B25"/>
    <w:rsid w:val="3CEE0C23"/>
    <w:rsid w:val="3EC62D97"/>
    <w:rsid w:val="46FA4903"/>
    <w:rsid w:val="474B7790"/>
    <w:rsid w:val="47BE31A6"/>
    <w:rsid w:val="4A524055"/>
    <w:rsid w:val="4C734DD6"/>
    <w:rsid w:val="4D466579"/>
    <w:rsid w:val="59A044B9"/>
    <w:rsid w:val="5B8D3163"/>
    <w:rsid w:val="5C4F699B"/>
    <w:rsid w:val="61720E31"/>
    <w:rsid w:val="63D25BB7"/>
    <w:rsid w:val="6B596EE7"/>
    <w:rsid w:val="6CBD38B4"/>
    <w:rsid w:val="6EED32DB"/>
    <w:rsid w:val="71B04AAB"/>
    <w:rsid w:val="7A93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spacing w:before="30"/>
      <w:ind w:left="220" w:hanging="2081"/>
      <w:outlineLvl w:val="0"/>
    </w:pPr>
    <w:rPr>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firstLine="420"/>
      <w:jc w:val="left"/>
    </w:pPr>
    <w:rPr>
      <w:rFonts w:ascii="Calibri" w:hAnsi="Calibri" w:eastAsia="宋体" w:cs="Times New Roman"/>
      <w:kern w:val="0"/>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ind w:firstLine="420" w:firstLineChars="200"/>
    </w:pPr>
  </w:style>
  <w:style w:type="paragraph" w:styleId="6">
    <w:name w:val="Body Text"/>
    <w:basedOn w:val="1"/>
    <w:qFormat/>
    <w:uiPriority w:val="1"/>
    <w:rPr>
      <w:rFonts w:ascii="宋体" w:hAnsi="宋体" w:eastAsia="宋体" w:cs="宋体"/>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pPr>
    <w:rPr>
      <w:rFonts w:ascii="Times New Roman" w:hAnsi="Times New Roman" w:eastAsia="Times New Roman" w:cs="Times New Roman"/>
      <w:color w:val="000000"/>
      <w:sz w:val="24"/>
      <w:lang w:eastAsia="en-US" w:bidi="en-US"/>
    </w:rPr>
  </w:style>
  <w:style w:type="table" w:styleId="10">
    <w:name w:val="Table Grid"/>
    <w:basedOn w:val="9"/>
    <w:qFormat/>
    <w:uiPriority w:val="0"/>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paragraph" w:customStyle="1" w:styleId="12">
    <w:name w:val="BodyText1I2"/>
    <w:basedOn w:val="13"/>
    <w:qFormat/>
    <w:uiPriority w:val="0"/>
    <w:pPr>
      <w:ind w:firstLine="420"/>
      <w:jc w:val="left"/>
    </w:pPr>
    <w:rPr>
      <w:rFonts w:ascii="Calibri" w:hAnsi="Calibri" w:eastAsia="宋体"/>
    </w:rPr>
  </w:style>
  <w:style w:type="paragraph" w:customStyle="1" w:styleId="13">
    <w:name w:val="BodyTextIndent"/>
    <w:basedOn w:val="1"/>
    <w:qFormat/>
    <w:uiPriority w:val="0"/>
    <w:pPr>
      <w:spacing w:after="120"/>
      <w:ind w:left="420" w:leftChars="200"/>
    </w:pPr>
  </w:style>
  <w:style w:type="paragraph" w:customStyle="1" w:styleId="14">
    <w:name w:val="Table Paragraph"/>
    <w:basedOn w:val="1"/>
    <w:qFormat/>
    <w:uiPriority w:val="1"/>
    <w:rPr>
      <w:rFonts w:ascii="宋体" w:hAnsi="宋体" w:eastAsia="宋体" w:cs="宋体"/>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9816</Words>
  <Characters>10114</Characters>
  <Lines>81</Lines>
  <Paragraphs>22</Paragraphs>
  <TotalTime>5</TotalTime>
  <ScaleCrop>false</ScaleCrop>
  <LinksUpToDate>false</LinksUpToDate>
  <CharactersWithSpaces>10449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2023-05-22T06:46:00Z</dcterms:created>
  <dc:creator>Libra</dc:creator>
  <cp:lastModifiedBy>陈伟</cp:lastModifiedBy>
  <cp:lastPrinted>2023-05-23T04:50:00Z</cp:lastPrinted>
  <dcterms:modified xsi:type="dcterms:W3CDTF">2023-05-30T00:42:19Z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EB36D7E8969640DE9AA5E6F17C42E781_13</vt:lpwstr>
  </property>
</Properties>
</file>