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9120D1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邵阳市第十三中学</w:t>
      </w:r>
    </w:p>
    <w:p w14:paraId="53E015B5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研</w:t>
      </w:r>
    </w:p>
    <w:p w14:paraId="10B0D3F7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学</w:t>
      </w:r>
    </w:p>
    <w:p w14:paraId="252A5A38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实</w:t>
      </w:r>
    </w:p>
    <w:p w14:paraId="420EC596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践</w:t>
      </w:r>
    </w:p>
    <w:p w14:paraId="6FB144B8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活</w:t>
      </w:r>
    </w:p>
    <w:p w14:paraId="2C8113BB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动</w:t>
      </w:r>
    </w:p>
    <w:p w14:paraId="6620B651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方</w:t>
      </w:r>
    </w:p>
    <w:p w14:paraId="7CC73A36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  <w:t>案</w:t>
      </w:r>
    </w:p>
    <w:p w14:paraId="5D80E50A">
      <w:pPr>
        <w:jc w:val="center"/>
        <w:rPr>
          <w:rFonts w:hint="eastAsia" w:ascii="方正小标宋简体" w:hAnsi="方正小标宋简体" w:eastAsia="方正小标宋简体" w:cs="方正小标宋简体"/>
          <w:sz w:val="72"/>
          <w:szCs w:val="144"/>
          <w:lang w:val="en-US" w:eastAsia="zh-CN"/>
        </w:rPr>
      </w:pPr>
    </w:p>
    <w:p w14:paraId="6E9C90BD">
      <w:pPr>
        <w:jc w:val="center"/>
        <w:rPr>
          <w:rFonts w:hint="eastAsia" w:ascii="方正小标宋简体" w:hAnsi="方正小标宋简体" w:eastAsia="方正小标宋简体" w:cs="方正小标宋简体"/>
          <w:sz w:val="10"/>
          <w:szCs w:val="10"/>
          <w:lang w:val="en-US" w:eastAsia="zh-CN"/>
        </w:rPr>
      </w:pPr>
    </w:p>
    <w:p w14:paraId="608B5F0E">
      <w:pPr>
        <w:jc w:val="center"/>
        <w:rPr>
          <w:rFonts w:hint="eastAsia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52"/>
          <w:szCs w:val="72"/>
          <w:lang w:val="en-US" w:eastAsia="zh-CN"/>
        </w:rPr>
        <w:t>2023年4月</w:t>
      </w:r>
    </w:p>
    <w:p w14:paraId="4C6A7938">
      <w:pPr>
        <w:jc w:val="center"/>
        <w:rPr>
          <w:rFonts w:hint="eastAsia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536D26AE">
      <w:pPr>
        <w:jc w:val="both"/>
        <w:rPr>
          <w:rFonts w:hint="eastAsia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1D7AB6A1">
      <w:pPr>
        <w:jc w:val="both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 w14:paraId="2AF004F7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kern w:val="0"/>
          <w:sz w:val="36"/>
          <w:szCs w:val="36"/>
          <w:lang w:val="en-US" w:eastAsia="zh-CN" w:bidi="ar"/>
        </w:rPr>
        <w:t>目 录</w:t>
      </w:r>
    </w:p>
    <w:p w14:paraId="6BED2F5F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</w:p>
    <w:p w14:paraId="4846A400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</w:p>
    <w:p w14:paraId="4AF5042E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一、研学实践主题</w:t>
      </w:r>
    </w:p>
    <w:p w14:paraId="0240428D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二、研学实践目的</w:t>
      </w:r>
    </w:p>
    <w:p w14:paraId="6C601117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三、组织机构</w:t>
      </w:r>
    </w:p>
    <w:p w14:paraId="491F4BB0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四、研学实践时间</w:t>
      </w:r>
    </w:p>
    <w:p w14:paraId="750D3726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五、研学实践地点及形式</w:t>
      </w:r>
    </w:p>
    <w:p w14:paraId="4935BE98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六、研学实践对象及人数</w:t>
      </w:r>
    </w:p>
    <w:p w14:paraId="483F3238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七、研学实践收费标准</w:t>
      </w:r>
    </w:p>
    <w:p w14:paraId="2CABC61C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八、研学实践课程设置及日程安排</w:t>
      </w:r>
    </w:p>
    <w:p w14:paraId="2EA0E7A4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九、研学实践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带队教师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及随行工作人员安排</w:t>
      </w:r>
    </w:p>
    <w:p w14:paraId="7B175B1B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十、学生课外实践活动安全事故预防及疫情防控应急预案</w:t>
      </w:r>
    </w:p>
    <w:p w14:paraId="5277CCE9">
      <w:pPr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十一、安全服务承诺书</w:t>
      </w:r>
    </w:p>
    <w:p w14:paraId="260AEE78">
      <w:pPr>
        <w:jc w:val="center"/>
        <w:rPr>
          <w:rFonts w:hint="default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589B01D8">
      <w:pPr>
        <w:jc w:val="center"/>
        <w:rPr>
          <w:rFonts w:hint="default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6083486B">
      <w:pPr>
        <w:jc w:val="center"/>
        <w:rPr>
          <w:rFonts w:hint="default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4280AF19">
      <w:pPr>
        <w:jc w:val="center"/>
        <w:rPr>
          <w:rFonts w:hint="default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6BBA9045">
      <w:pPr>
        <w:jc w:val="center"/>
        <w:rPr>
          <w:rFonts w:hint="default" w:ascii="方正小标宋简体" w:hAnsi="方正小标宋简体" w:eastAsia="方正小标宋简体" w:cs="方正小标宋简体"/>
          <w:sz w:val="52"/>
          <w:szCs w:val="72"/>
          <w:lang w:val="en-US" w:eastAsia="zh-CN"/>
        </w:rPr>
      </w:pPr>
    </w:p>
    <w:p w14:paraId="5B85FB7E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398BE742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1D40B2D8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一、研学实践主题： </w:t>
      </w:r>
    </w:p>
    <w:p w14:paraId="23EA0606">
      <w:pPr>
        <w:keepNext w:val="0"/>
        <w:keepLines w:val="0"/>
        <w:widowControl/>
        <w:suppressLineNumbers w:val="0"/>
        <w:ind w:left="0" w:leftChars="0" w:firstLine="0" w:firstLineChars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000000"/>
          <w:spacing w:val="0"/>
          <w:w w:val="100"/>
          <w:kern w:val="0"/>
          <w:position w:val="0"/>
          <w:sz w:val="32"/>
          <w:szCs w:val="32"/>
          <w:shd w:val="clear" w:color="auto" w:fill="auto"/>
          <w:lang w:val="en-US" w:eastAsia="zh-CN" w:bidi="ar"/>
        </w:rPr>
        <w:t>体验德孝家国文化、传承民俗、弘扬湘西南文化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  <w:lang w:val="en-US" w:eastAsia="zh-CN"/>
        </w:rPr>
        <w:t>--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  <w:lang w:eastAsia="zh-CN"/>
        </w:rPr>
        <w:t>新宁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32"/>
          <w:szCs w:val="32"/>
        </w:rPr>
        <w:t>舜皇里研学实践教育活动方案</w:t>
      </w:r>
    </w:p>
    <w:p w14:paraId="7D7C3CBE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二、研学背景： </w:t>
      </w:r>
    </w:p>
    <w:p w14:paraId="5C612024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遵循习近平总书记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重要讲话精神，根据《教育部等 11 部门关于推进中小学生研学旅行的意见》、《中小学德育工作指南》、 《中小学综合实践活动课程指导纲要》等文件精神，结合省市实际情况制定本课程。 </w:t>
      </w:r>
    </w:p>
    <w:p w14:paraId="1F9AB094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研学设计坚持教育为先，结合学生身心特点、接受能力和 </w:t>
      </w:r>
    </w:p>
    <w:p w14:paraId="5C4F290F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实际需要，注重系统性、知识性、科学性和趣味性，在研学旅 </w:t>
      </w:r>
    </w:p>
    <w:p w14:paraId="372197B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行中感受祖国大好河山，感受中华传统美德，感受革命光荣历 </w:t>
      </w:r>
    </w:p>
    <w:p w14:paraId="7C1D7C9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史，感受改革开放伟大成就，感受新时代中华民族伟大复兴的 </w:t>
      </w:r>
    </w:p>
    <w:p w14:paraId="743E1A11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光荣梦想和使命，增强对坚定“四个自信”的理与认同，促进 </w:t>
      </w:r>
    </w:p>
    <w:p w14:paraId="15D84C4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形成正确的世界观、人生观、价值观，为学生全面发展提供良 </w:t>
      </w:r>
    </w:p>
    <w:p w14:paraId="2597420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好成长空间，使研学旅行真正达到“以研促学”的教育目的。 </w:t>
      </w:r>
    </w:p>
    <w:p w14:paraId="3601156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三、承办机构：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邵阳市康辉国际旅行社有限公司 </w:t>
      </w:r>
    </w:p>
    <w:p w14:paraId="7A2CB948">
      <w:pPr>
        <w:keepNext w:val="0"/>
        <w:keepLines w:val="0"/>
        <w:widowControl/>
        <w:suppressLineNumbers w:val="0"/>
        <w:jc w:val="left"/>
        <w:rPr>
          <w:rFonts w:hint="default" w:ascii="仿宋" w:hAnsi="仿宋" w:eastAsia="仿宋" w:cs="仿宋"/>
          <w:sz w:val="32"/>
          <w:szCs w:val="32"/>
          <w:lang w:val="en-US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四、研学实践时间：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2023年4月 25、26日</w:t>
      </w:r>
    </w:p>
    <w:p w14:paraId="3B2F57D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五、研学实践地点及形式：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</w:t>
      </w:r>
    </w:p>
    <w:p w14:paraId="63A308F9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（一）实践地点：新宁 </w:t>
      </w:r>
    </w:p>
    <w:p w14:paraId="2BBDA99B">
      <w:p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（二）实践形式：集体出行</w:t>
      </w:r>
    </w:p>
    <w:p w14:paraId="7FBA5670">
      <w:p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496D2B57">
      <w:p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3B4B2712">
      <w:pPr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六、研学实践对象及人数</w:t>
      </w:r>
    </w:p>
    <w:p w14:paraId="15201B93">
      <w:p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实践对象：七年级 、八年级 参与人数：大约450人</w:t>
      </w:r>
    </w:p>
    <w:p w14:paraId="557092F7">
      <w:p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145544CC">
      <w:pPr>
        <w:numPr>
          <w:ilvl w:val="0"/>
          <w:numId w:val="1"/>
        </w:num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研学实践收费标准：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498元/人</w:t>
      </w:r>
    </w:p>
    <w:p w14:paraId="30ECC6AF">
      <w:pPr>
        <w:keepNext w:val="0"/>
        <w:keepLines w:val="0"/>
        <w:widowControl/>
        <w:suppressLineNumbers w:val="0"/>
        <w:ind w:left="0" w:leftChars="0" w:firstLine="0" w:firstLineChars="0"/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color w:val="000000"/>
          <w:spacing w:val="0"/>
          <w:w w:val="100"/>
          <w:kern w:val="0"/>
          <w:position w:val="0"/>
          <w:sz w:val="32"/>
          <w:szCs w:val="32"/>
          <w:shd w:val="clear" w:color="auto" w:fill="auto"/>
          <w:lang w:val="en-US" w:eastAsia="zh-CN" w:bidi="ar"/>
        </w:rPr>
        <w:t>体验德孝家国文化、传承民俗、弘扬湘西南文化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</w:t>
      </w:r>
    </w:p>
    <w:p w14:paraId="676DF856">
      <w:pPr>
        <w:keepNext w:val="0"/>
        <w:keepLines w:val="0"/>
        <w:widowControl/>
        <w:suppressLineNumbers w:val="0"/>
        <w:ind w:left="0" w:leftChars="0" w:firstLine="0" w:firstLineChars="0"/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16D71444">
      <w:pPr>
        <w:keepNext w:val="0"/>
        <w:keepLines w:val="0"/>
        <w:widowControl/>
        <w:suppressLineNumbers w:val="0"/>
        <w:ind w:left="0" w:leftChars="0" w:firstLine="0" w:firstLineChars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（新宁两日一晚研学）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6054"/>
        <w:gridCol w:w="1732"/>
      </w:tblGrid>
      <w:tr w14:paraId="049A94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36" w:type="dxa"/>
            <w:gridSpan w:val="3"/>
          </w:tcPr>
          <w:p w14:paraId="12C731ED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费 用 明 细</w:t>
            </w:r>
          </w:p>
        </w:tc>
      </w:tr>
      <w:tr w14:paraId="4A2E1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57CC4C1B">
            <w:pPr>
              <w:numPr>
                <w:ilvl w:val="0"/>
                <w:numId w:val="0"/>
              </w:numPr>
              <w:jc w:val="center"/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6054" w:type="dxa"/>
          </w:tcPr>
          <w:p w14:paraId="4F519E1B">
            <w:pPr>
              <w:numPr>
                <w:ilvl w:val="0"/>
                <w:numId w:val="0"/>
              </w:numPr>
              <w:jc w:val="center"/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标 准</w:t>
            </w:r>
          </w:p>
        </w:tc>
        <w:tc>
          <w:tcPr>
            <w:tcW w:w="1732" w:type="dxa"/>
          </w:tcPr>
          <w:p w14:paraId="66FCEB08">
            <w:pPr>
              <w:numPr>
                <w:ilvl w:val="0"/>
                <w:numId w:val="0"/>
              </w:numPr>
              <w:jc w:val="center"/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费用</w:t>
            </w:r>
          </w:p>
        </w:tc>
      </w:tr>
      <w:tr w14:paraId="7B5B0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6454FCDE"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6054" w:type="dxa"/>
          </w:tcPr>
          <w:p w14:paraId="48BA0EB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新宁舜皇里研学基地（综合实践课程+劳动课程 +拓展课程+耗材+住宿+一早三正餐）</w:t>
            </w:r>
          </w:p>
        </w:tc>
        <w:tc>
          <w:tcPr>
            <w:tcW w:w="1732" w:type="dxa"/>
            <w:vAlign w:val="center"/>
          </w:tcPr>
          <w:p w14:paraId="1D1AF1C7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0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8元/人</w:t>
            </w:r>
          </w:p>
        </w:tc>
      </w:tr>
      <w:tr w14:paraId="6FFB7A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0B46D33A"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6054" w:type="dxa"/>
          </w:tcPr>
          <w:p w14:paraId="3AF26BF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 xml:space="preserve">邵阳-新宁往返车费 </w:t>
            </w:r>
          </w:p>
        </w:tc>
        <w:tc>
          <w:tcPr>
            <w:tcW w:w="1732" w:type="dxa"/>
          </w:tcPr>
          <w:p w14:paraId="612FC163">
            <w:pPr>
              <w:numPr>
                <w:ilvl w:val="0"/>
                <w:numId w:val="0"/>
              </w:numPr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100元/人</w:t>
            </w:r>
          </w:p>
        </w:tc>
      </w:tr>
      <w:tr w14:paraId="7E40D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2D74B072"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6054" w:type="dxa"/>
          </w:tcPr>
          <w:p w14:paraId="5895A0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研学导师服务费、保险费、物料费（矿泉水、 横幅、医药费、号码牌、旗子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、车标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 xml:space="preserve">等） </w:t>
            </w:r>
          </w:p>
        </w:tc>
        <w:tc>
          <w:tcPr>
            <w:tcW w:w="1732" w:type="dxa"/>
            <w:vAlign w:val="center"/>
          </w:tcPr>
          <w:p w14:paraId="0EA473B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9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0元/人</w:t>
            </w:r>
          </w:p>
        </w:tc>
      </w:tr>
      <w:tr w14:paraId="2B4996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04" w:type="dxa"/>
            <w:gridSpan w:val="2"/>
          </w:tcPr>
          <w:p w14:paraId="5F6FBD47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合 计</w:t>
            </w:r>
          </w:p>
        </w:tc>
        <w:tc>
          <w:tcPr>
            <w:tcW w:w="1732" w:type="dxa"/>
          </w:tcPr>
          <w:p w14:paraId="653A05B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1"/>
                <w:szCs w:val="31"/>
                <w:lang w:val="en-US" w:eastAsia="zh-CN" w:bidi="ar"/>
              </w:rPr>
              <w:t>498元/人</w:t>
            </w:r>
          </w:p>
        </w:tc>
      </w:tr>
    </w:tbl>
    <w:p w14:paraId="6FF9F807">
      <w:pPr>
        <w:keepNext w:val="0"/>
        <w:keepLines w:val="0"/>
        <w:widowControl/>
        <w:suppressLineNumbers w:val="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*本公司购买研学实践安全责任险，单次事故赔付限额不低于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1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000万元，单人单次赔付限额不低于1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0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0万元；购买意外伤害险单人单次不低于50万元。</w:t>
      </w:r>
    </w:p>
    <w:p w14:paraId="7AAE5DF0">
      <w:pPr>
        <w:numPr>
          <w:ilvl w:val="0"/>
          <w:numId w:val="0"/>
        </w:numPr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1208BF46">
      <w:pPr>
        <w:numPr>
          <w:ilvl w:val="0"/>
          <w:numId w:val="0"/>
        </w:numPr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1A7BFF02">
      <w:pPr>
        <w:numPr>
          <w:ilvl w:val="0"/>
          <w:numId w:val="0"/>
        </w:numPr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48C877D4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w w:val="100"/>
          <w:kern w:val="0"/>
          <w:position w:val="0"/>
          <w:sz w:val="36"/>
          <w:szCs w:val="36"/>
          <w:shd w:val="clear" w:color="auto" w:fill="auto"/>
          <w:lang w:val="en-US" w:eastAsia="zh-CN" w:bidi="ar"/>
        </w:rPr>
        <w:t>体验德孝家国文化、传承民俗、弘扬湘西南文化</w:t>
      </w:r>
    </w:p>
    <w:p w14:paraId="4DF29975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5FE72A95">
      <w:pPr>
        <w:keepNext w:val="0"/>
        <w:keepLines w:val="0"/>
        <w:widowControl/>
        <w:suppressLineNumbers w:val="0"/>
        <w:jc w:val="center"/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1"/>
          <w:szCs w:val="31"/>
          <w:lang w:val="en-US" w:eastAsia="zh-CN" w:bidi="ar"/>
        </w:rPr>
        <w:t>基地简介</w:t>
      </w:r>
    </w:p>
    <w:p w14:paraId="4F4A8E4B">
      <w:pPr>
        <w:keepNext w:val="0"/>
        <w:keepLines w:val="0"/>
        <w:widowControl/>
        <w:suppressLineNumbers w:val="0"/>
        <w:ind w:firstLine="622" w:firstLineChars="20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湖南崀山舜皇里研学基地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是世界自然遗产、国家5A级景区 </w:t>
      </w:r>
    </w:p>
    <w:p w14:paraId="2410DE65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崀山的配套文旅项目，已开发占地120亩。位于新宁城区与崀 </w:t>
      </w:r>
    </w:p>
    <w:p w14:paraId="3E28D67F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山景区北大门主干道黄金地段，地理位置优越。项目内设上千 </w:t>
      </w:r>
    </w:p>
    <w:p w14:paraId="791CE8B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个停车位，基地内拥有邵阳地区唯一大型文化演艺中心、5间 </w:t>
      </w:r>
    </w:p>
    <w:p w14:paraId="3F89274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特色教室，可同时容纳1000人开展活动。基地內全天候安保团 </w:t>
      </w:r>
    </w:p>
    <w:p w14:paraId="36BE01D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队，无死角监控系统， 保障研学团队课程的安全有序进行。 </w:t>
      </w:r>
    </w:p>
    <w:p w14:paraId="2FCCE1E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基地汇集国学经典、非遗文化、田园农耕、红色传承、心智拓 </w:t>
      </w:r>
    </w:p>
    <w:p w14:paraId="251E11C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展五大主题课程，专注于学生品行、劳动、审美、手工、实践 </w:t>
      </w:r>
    </w:p>
    <w:p w14:paraId="765E125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各领域教学，同时开展冬夏令营、亲子活动、拓展团建等各类 </w:t>
      </w:r>
    </w:p>
    <w:p w14:paraId="78F0B02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型活动，全面提升学生综合素质。 </w:t>
      </w:r>
    </w:p>
    <w:p w14:paraId="730BC7A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-170180</wp:posOffset>
            </wp:positionH>
            <wp:positionV relativeFrom="paragraph">
              <wp:posOffset>227330</wp:posOffset>
            </wp:positionV>
            <wp:extent cx="5782310" cy="3501390"/>
            <wp:effectExtent l="0" t="0" r="8890" b="3810"/>
            <wp:wrapNone/>
            <wp:docPr id="4" name="Picut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utre 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82310" cy="350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91838D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 w14:paraId="27491D5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</w:p>
    <w:p w14:paraId="2D84A3CA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45FE5073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3C395CB5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1C13E4AF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57B4EA11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7AA8C816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412F4108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1"/>
          <w:szCs w:val="31"/>
          <w:lang w:val="en-US" w:eastAsia="zh-CN" w:bidi="ar"/>
        </w:rPr>
        <w:t>研学实践性质和课程说明</w:t>
      </w:r>
    </w:p>
    <w:p w14:paraId="18AC3737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课程性质：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地理学科、生物学科、少数民族文化、文学学科 </w:t>
      </w:r>
    </w:p>
    <w:p w14:paraId="321B22A1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课程说明： </w:t>
      </w:r>
    </w:p>
    <w:p w14:paraId="42C8BA2D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五大课程主题： </w:t>
      </w:r>
    </w:p>
    <w:p w14:paraId="10CF939B">
      <w:pPr>
        <w:keepNext w:val="0"/>
        <w:keepLines w:val="0"/>
        <w:widowControl/>
        <w:suppressLineNumbers w:val="0"/>
        <w:ind w:firstLine="48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eastAsia="宋体"/>
          <w:b w:val="0"/>
          <w:bCs w:val="0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2747010</wp:posOffset>
            </wp:positionH>
            <wp:positionV relativeFrom="paragraph">
              <wp:posOffset>788670</wp:posOffset>
            </wp:positionV>
            <wp:extent cx="1482090" cy="1669415"/>
            <wp:effectExtent l="0" t="0" r="3810" b="6985"/>
            <wp:wrapNone/>
            <wp:docPr id="13" name="图片 13" descr="图片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图片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82090" cy="166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一是国学弘扬：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通过爱在</w:t>
      </w: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>崀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山、国学礼仪、戏剧脸谱等课程培养德孝、好学、自强、爱国素养；</w:t>
      </w:r>
    </w:p>
    <w:p w14:paraId="6D8EA03D">
      <w:pPr>
        <w:keepNext w:val="0"/>
        <w:keepLines w:val="0"/>
        <w:widowControl/>
        <w:suppressLineNumbers w:val="0"/>
        <w:ind w:firstLine="48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eastAsia="宋体"/>
          <w:b w:val="0"/>
          <w:bCs w:val="0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4366260</wp:posOffset>
            </wp:positionH>
            <wp:positionV relativeFrom="paragraph">
              <wp:posOffset>8255</wp:posOffset>
            </wp:positionV>
            <wp:extent cx="1276350" cy="1668780"/>
            <wp:effectExtent l="0" t="0" r="0" b="7620"/>
            <wp:wrapNone/>
            <wp:docPr id="11" name="图片 11" descr="图片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图片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1668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b/>
          <w:bCs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1905</wp:posOffset>
            </wp:positionV>
            <wp:extent cx="2664460" cy="1677035"/>
            <wp:effectExtent l="0" t="0" r="2540" b="18415"/>
            <wp:wrapNone/>
            <wp:docPr id="7" name="图片 7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2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64460" cy="1677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6BC788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416F9A32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4DFFCA71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514EE88D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 w14:paraId="4D2EEC68">
      <w:pPr>
        <w:keepNext w:val="0"/>
        <w:keepLines w:val="0"/>
        <w:widowControl/>
        <w:suppressLineNumbers w:val="0"/>
        <w:ind w:firstLine="622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二是非遗传承：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通过瑶族文化、篝火晚会、古法豆腐、非遗展览课程体验传统民俗，锻炼手工实操能力，提升艺术素养；</w:t>
      </w:r>
    </w:p>
    <w:p w14:paraId="36CDE394">
      <w:pPr>
        <w:keepNext w:val="0"/>
        <w:keepLines w:val="0"/>
        <w:widowControl/>
        <w:suppressLineNumbers w:val="0"/>
        <w:ind w:firstLine="48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/>
          <w:b w:val="0"/>
          <w:bCs w:val="0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2495550</wp:posOffset>
            </wp:positionH>
            <wp:positionV relativeFrom="paragraph">
              <wp:posOffset>5715</wp:posOffset>
            </wp:positionV>
            <wp:extent cx="3218815" cy="1325880"/>
            <wp:effectExtent l="0" t="0" r="635" b="7620"/>
            <wp:wrapNone/>
            <wp:docPr id="15" name="图片 15" descr="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图片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18815" cy="13258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 w:val="0"/>
          <w:bCs w:val="0"/>
          <w:color w:val="000000"/>
          <w:spacing w:val="0"/>
          <w:w w:val="100"/>
          <w:position w:val="0"/>
          <w:sz w:val="24"/>
          <w:szCs w:val="24"/>
          <w:lang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45085</wp:posOffset>
            </wp:positionH>
            <wp:positionV relativeFrom="paragraph">
              <wp:posOffset>13335</wp:posOffset>
            </wp:positionV>
            <wp:extent cx="2304415" cy="1318895"/>
            <wp:effectExtent l="0" t="0" r="635" b="14605"/>
            <wp:wrapNone/>
            <wp:docPr id="16" name="图片 16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图片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04415" cy="1318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6E243AB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1A9CC790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5A0374EF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 w14:paraId="162D3C1F">
      <w:pPr>
        <w:keepNext w:val="0"/>
        <w:keepLines w:val="0"/>
        <w:widowControl/>
        <w:suppressLineNumbers w:val="0"/>
        <w:ind w:firstLine="622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三是心智拓展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：通过能量传输、同心鼓、趣味运动等课程项目让学生体验欢乐、竞争、协作精神，提高集体荣誉感； </w:t>
      </w:r>
    </w:p>
    <w:p w14:paraId="7B508111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-73025</wp:posOffset>
            </wp:positionH>
            <wp:positionV relativeFrom="paragraph">
              <wp:posOffset>97790</wp:posOffset>
            </wp:positionV>
            <wp:extent cx="3021330" cy="1649095"/>
            <wp:effectExtent l="0" t="0" r="7620" b="8255"/>
            <wp:wrapNone/>
            <wp:docPr id="2" name="图片 2" descr="微信图片_20230414121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041412114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21330" cy="1649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2973705</wp:posOffset>
            </wp:positionH>
            <wp:positionV relativeFrom="paragraph">
              <wp:posOffset>104775</wp:posOffset>
            </wp:positionV>
            <wp:extent cx="2985135" cy="1617345"/>
            <wp:effectExtent l="0" t="0" r="5715" b="1905"/>
            <wp:wrapNone/>
            <wp:docPr id="3" name="图片 3" descr="微信图片_20230414121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3041412120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85135" cy="161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83323E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61545234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38E4B2AD"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42BEA0DC"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四是劳动教育：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根据时节播种，松土、浇水，体验农事活 </w:t>
      </w:r>
    </w:p>
    <w:p w14:paraId="16FFE45B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动的趣味与辛劳，增强对农业工作者的认同感与感恩之情。 </w:t>
      </w:r>
    </w:p>
    <w:p w14:paraId="6FB7453B"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仿宋_GB2312" w:hAnsi="仿宋_GB2312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五是爱国主义教育：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来到宛旦平烈士铜像前，带着崇敬与 </w:t>
      </w:r>
    </w:p>
    <w:p w14:paraId="2C18B1FD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怀念之情向烈士敬献花篮，追溯红色记忆，缅怀革命烈士。 </w:t>
      </w:r>
    </w:p>
    <w:p w14:paraId="240FED1A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50B37720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583EA235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022677FC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6BB125C8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3C38A018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484299EB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1EF873BB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24937239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57D39C9A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15F1CA9C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6BB0A2D0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607A4A13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66341123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3601BCED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25ADE0A7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4C539697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653B6901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07585DD2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研学目标</w:t>
      </w:r>
    </w:p>
    <w:p w14:paraId="1770231C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研学实践教育要求学生能从个体生活、社会生活及与大自 </w:t>
      </w:r>
    </w:p>
    <w:p w14:paraId="22A49F3F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然的接触中获得丰富的实践经验，形成并逐步提升对自然、社 </w:t>
      </w:r>
    </w:p>
    <w:p w14:paraId="34C69A13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会和自我之间内在联系的整体认识，具有价值体系、责任担当、 </w:t>
      </w:r>
    </w:p>
    <w:p w14:paraId="2D6FC579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问题解决、创意物化等方面的意识和能力。根据《中小学生综 </w:t>
      </w:r>
    </w:p>
    <w:p w14:paraId="24ECBFB7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合实践课程指导纲要》学段目标，结合整体课程内容和学段特 </w:t>
      </w:r>
    </w:p>
    <w:p w14:paraId="52037C9A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点，对研学目标分解如下： </w:t>
      </w:r>
    </w:p>
    <w:p w14:paraId="6B4FE705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道德养成教育：本次研学实践是有组织的集体性、探究性、 </w:t>
      </w:r>
    </w:p>
    <w:p w14:paraId="6369DC8A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实践性、综合性活动，是对学生进行集体主义教育、生活教育、 </w:t>
      </w:r>
    </w:p>
    <w:p w14:paraId="4F31046B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行为习惯养成教育的有效载体，可以帮助学生学会生存生活， </w:t>
      </w:r>
    </w:p>
    <w:p w14:paraId="344F396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学会做人做事，促进学生形成正确的世界观、人生观、价值观。 </w:t>
      </w:r>
    </w:p>
    <w:p w14:paraId="64473FF1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爱国主义教育：走进大美</w:t>
      </w: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>崀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山，走进革命圣地，引导中小学生感受祖国大好河山，领略革命先烈的英雄事迹，能够激发学生对党、对国家、对人民的热爱之情，激发中小学生的民族自豪感，培育中小学生强烈的爱国主义。 </w:t>
      </w:r>
    </w:p>
    <w:p w14:paraId="47AB2134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个人素质教育：通过动手操作实践，初步掌握课题涉及的 </w:t>
      </w:r>
    </w:p>
    <w:p w14:paraId="12D58601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设计与制作的基本技能，能在此基础上，进行自己的创意设计。 </w:t>
      </w:r>
    </w:p>
    <w:p w14:paraId="00F42459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通过非遗手工、国学等课程，培养创新意识和审美情趣。在劳 </w:t>
      </w:r>
    </w:p>
    <w:p w14:paraId="427FE455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动中体会成果的喜悦，对别人及自己的付出的尊重，培养勤劳 </w:t>
      </w:r>
    </w:p>
    <w:p w14:paraId="2097CFE3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的品格。</w:t>
      </w:r>
    </w:p>
    <w:p w14:paraId="30367334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14BC9723"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 w14:paraId="221647E3"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课程安排</w:t>
      </w:r>
    </w:p>
    <w:p w14:paraId="2168C55D"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</w:pPr>
    </w:p>
    <w:tbl>
      <w:tblPr>
        <w:tblStyle w:val="2"/>
        <w:tblW w:w="10382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34"/>
        <w:gridCol w:w="1687"/>
        <w:gridCol w:w="7957"/>
        <w:gridCol w:w="4"/>
      </w:tblGrid>
      <w:tr w14:paraId="7BFFE20C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4D7C280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18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  <w:t>时间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D4581D1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  <w:t>课程主题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8ECB9C7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2960" w:right="0" w:firstLine="0"/>
              <w:jc w:val="both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  <w:t>学习内容</w:t>
            </w:r>
          </w:p>
        </w:tc>
      </w:tr>
      <w:tr w14:paraId="4990EE58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2" w:hRule="exact"/>
          <w:jc w:val="center"/>
        </w:trPr>
        <w:tc>
          <w:tcPr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CAACD47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beforeAutospacing="0" w:after="0" w:afterAutospacing="0" w:line="32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第一天</w:t>
            </w:r>
          </w:p>
        </w:tc>
      </w:tr>
      <w:tr w14:paraId="246FEDB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49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D647DC1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上午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129D0BEA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8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研学启程</w:t>
            </w:r>
          </w:p>
          <w:p w14:paraId="32E1EC6D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8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07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0-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10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: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00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7C1CDED1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在学校操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场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集合，由研学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导师带领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学生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统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一乘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车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前往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新宁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。</w:t>
            </w:r>
          </w:p>
          <w:p w14:paraId="4947007C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3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1、车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行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课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堂：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了解本次研学的主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题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、内容和目的，明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确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目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标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，激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发兴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趣。</w:t>
            </w:r>
          </w:p>
          <w:p w14:paraId="385E2587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5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2、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了解安全注意事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项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及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纪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律，提高安全意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识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。</w:t>
            </w:r>
          </w:p>
        </w:tc>
      </w:tr>
      <w:tr w14:paraId="6675358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03" w:hRule="exact"/>
          <w:jc w:val="center"/>
        </w:trPr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5223A18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mallCaps w:val="0"/>
                <w:strike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329E9D24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80" w:afterAutospacing="0" w:line="240" w:lineRule="auto"/>
              <w:ind w:left="0" w:right="0" w:firstLine="0"/>
              <w:jc w:val="center"/>
              <w:textAlignment w:val="auto"/>
              <w:rPr>
                <w:rFonts w:hint="default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抵达基地</w:t>
            </w:r>
          </w:p>
          <w:p w14:paraId="5FFEF39B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8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10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: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00-10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: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30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31E71C16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到达舜皇里研学基地。</w:t>
            </w:r>
          </w:p>
          <w:p w14:paraId="1056BE5C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由研学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导师带领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学生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熟悉环境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安排入住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宿舍、放好行李物品。</w:t>
            </w:r>
          </w:p>
          <w:p w14:paraId="56431623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5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</w:p>
        </w:tc>
      </w:tr>
      <w:tr w14:paraId="650B1904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62" w:hRule="exact"/>
          <w:jc w:val="center"/>
        </w:trPr>
        <w:tc>
          <w:tcPr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B2976C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72D8366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8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开营仪式</w:t>
            </w:r>
          </w:p>
          <w:p w14:paraId="18F1B69C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8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10:30-1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5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56989C48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举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行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开营仪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式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。</w:t>
            </w:r>
          </w:p>
          <w:p w14:paraId="57581EF0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3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学校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领导发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讲话，强调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安全教育。</w:t>
            </w:r>
          </w:p>
          <w:p w14:paraId="61150595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学生代表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发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讲话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，并宣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读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《研学旅行文明公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约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》倡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议书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。</w:t>
            </w:r>
          </w:p>
          <w:p w14:paraId="3B9B43A3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学校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领导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授旗。</w:t>
            </w:r>
          </w:p>
          <w:p w14:paraId="2603E800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tabs>
                <w:tab w:val="left" w:pos="7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12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4、宣誓、合影。</w:t>
            </w:r>
          </w:p>
        </w:tc>
      </w:tr>
      <w:tr w14:paraId="1C9BBDF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98" w:hRule="exact"/>
          <w:jc w:val="center"/>
        </w:trPr>
        <w:tc>
          <w:tcPr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D3B872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85AD3F2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0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国学弘扬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11: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0-1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4E764B11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《观演须知》语音播报，并要求严格遵守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。</w:t>
            </w:r>
          </w:p>
          <w:p w14:paraId="1D5FFAEC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210" w:leftChars="100" w:righ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《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爱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崀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山》是湘西南地区唯一大型文旅演出，以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4000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年前舜帝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赐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“崀”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为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起点， 演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绎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了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崀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山人民崇文善武、救国救民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“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深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情的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爱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”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zh-CN" w:eastAsia="zh-CN" w:bidi="zh-CN"/>
              </w:rPr>
              <w:t>剧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中的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书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院求学、山寨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习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 xml:space="preserve">武、精忠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报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国，生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动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地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诠释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及表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达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了国人当具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备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德孝、好学、自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强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爱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国的品格和精神。</w:t>
            </w:r>
          </w:p>
        </w:tc>
      </w:tr>
      <w:tr w14:paraId="2C61307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2" w:hRule="exact"/>
          <w:jc w:val="center"/>
        </w:trPr>
        <w:tc>
          <w:tcPr>
            <w:tcW w:w="7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8B04639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626262"/>
                <w:spacing w:val="0"/>
                <w:w w:val="100"/>
                <w:position w:val="0"/>
                <w:sz w:val="24"/>
                <w:szCs w:val="24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中午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83C2175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6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午餐午休</w:t>
            </w:r>
          </w:p>
          <w:p w14:paraId="2C4A0C6D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0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12:00-1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:00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 w14:paraId="151F052B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40" w:beforeAutospacing="0" w:after="0" w:afterAutospacing="0" w:line="320" w:lineRule="exact"/>
              <w:ind w:left="0" w:leftChars="0" w:right="0" w:rightChars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集体用中餐，宣布餐桌礼仪。</w:t>
            </w:r>
          </w:p>
          <w:p w14:paraId="35748E29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40" w:beforeAutospacing="0" w:after="0" w:afterAutospacing="0" w:line="320" w:lineRule="exact"/>
              <w:ind w:left="0" w:leftChars="0" w:right="0" w:rightChars="0" w:firstLine="240" w:firstLineChars="10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u w:val="none"/>
                <w:shd w:val="clear" w:color="auto" w:fill="auto"/>
                <w:lang w:val="en-US" w:eastAsia="zh-CN" w:bidi="zh-TW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用餐后，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回宿舍午休。</w:t>
            </w:r>
          </w:p>
        </w:tc>
      </w:tr>
      <w:tr w14:paraId="0E5EFD4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9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C1D9513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u w:val="none"/>
                <w:shd w:val="clear" w:color="auto" w:fill="auto"/>
                <w:lang w:val="en-US" w:eastAsia="zh-CN" w:bidi="zh-TW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下午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58000B3E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研学课程</w:t>
            </w:r>
          </w:p>
          <w:p w14:paraId="2AF2FCB0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00" w:afterAutospacing="0" w:line="240" w:lineRule="auto"/>
              <w:ind w:left="0" w:leftChars="0" w:right="0" w:firstLine="240" w:firstLineChars="10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0-1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7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F8D406B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40" w:beforeAutospacing="0" w:after="0" w:afterAutospacing="0"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u w:val="none"/>
                <w:shd w:val="clear" w:color="auto" w:fill="auto"/>
                <w:lang w:val="en-US" w:eastAsia="zh-CN" w:bidi="zh-TW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古法豆腐、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果蔬种植、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非遗展览、瑶族文化、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趣味运动、心智拓展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课程轮换。</w:t>
            </w:r>
          </w:p>
        </w:tc>
      </w:tr>
      <w:tr w14:paraId="7143AA1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15" w:hRule="exact"/>
          <w:jc w:val="center"/>
        </w:trPr>
        <w:tc>
          <w:tcPr>
            <w:tcW w:w="7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8C25793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晚上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A057385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20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晚餐17:30-18:30</w:t>
            </w:r>
          </w:p>
        </w:tc>
        <w:tc>
          <w:tcPr>
            <w:tcW w:w="796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1111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20" w:lineRule="exact"/>
              <w:ind w:firstLine="240" w:firstLineChars="100"/>
              <w:jc w:val="both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shd w:val="clear" w:color="auto" w:fill="auto"/>
                <w:lang w:val="en-US" w:eastAsia="zh-CN" w:bidi="ar"/>
              </w:rPr>
              <w:t>按导师要求有序进入餐厅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用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shd w:val="clear" w:color="auto" w:fill="auto"/>
                <w:lang w:val="en-US" w:eastAsia="zh-CN" w:bidi="ar"/>
              </w:rPr>
              <w:t>晚餐。</w:t>
            </w:r>
          </w:p>
        </w:tc>
      </w:tr>
      <w:tr w14:paraId="6A4B7D0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gridAfter w:val="1"/>
          <w:wAfter w:w="4" w:type="dxa"/>
          <w:trHeight w:val="1039" w:hRule="exact"/>
          <w:jc w:val="center"/>
        </w:trPr>
        <w:tc>
          <w:tcPr>
            <w:tcW w:w="73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DE1DD2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E3836BA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闪耀青春</w:t>
            </w:r>
          </w:p>
          <w:p w14:paraId="4D73085F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firstLine="240" w:firstLineChars="10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18:30-2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:30</w:t>
            </w:r>
          </w:p>
        </w:tc>
        <w:tc>
          <w:tcPr>
            <w:tcW w:w="79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CB1C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20" w:lineRule="exact"/>
              <w:ind w:left="210" w:leftChars="100" w:firstLine="0" w:firstLine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舜皇里汉瑶广场举行篝火晚会，瑶族文化节目观看、竹竿舞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。</w:t>
            </w:r>
          </w:p>
          <w:p w14:paraId="512F4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20" w:lineRule="exact"/>
              <w:ind w:left="210" w:leftChars="100"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展现自我风采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每个班级准备一个集体节目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。</w:t>
            </w:r>
          </w:p>
        </w:tc>
      </w:tr>
      <w:tr w14:paraId="2DC1059E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gridAfter w:val="1"/>
          <w:wAfter w:w="4" w:type="dxa"/>
          <w:trHeight w:val="715" w:hRule="exact"/>
          <w:jc w:val="center"/>
        </w:trPr>
        <w:tc>
          <w:tcPr>
            <w:tcW w:w="7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A2AF7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00699C5E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80" w:afterAutospacing="0" w:line="240" w:lineRule="auto"/>
              <w:ind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内务整理</w:t>
            </w:r>
          </w:p>
          <w:p w14:paraId="37F78561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firstLine="240" w:firstLineChars="1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20:30-22:00</w:t>
            </w:r>
          </w:p>
        </w:tc>
        <w:tc>
          <w:tcPr>
            <w:tcW w:w="79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A2BF02A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回房间洗漱、整理内务；写研学体会。</w:t>
            </w:r>
          </w:p>
        </w:tc>
      </w:tr>
    </w:tbl>
    <w:p w14:paraId="6E1FB9C3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1D2B0759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66BA6E0C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tbl>
      <w:tblPr>
        <w:tblStyle w:val="2"/>
        <w:tblW w:w="10416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59"/>
        <w:gridCol w:w="5"/>
        <w:gridCol w:w="1613"/>
        <w:gridCol w:w="5"/>
        <w:gridCol w:w="7929"/>
        <w:gridCol w:w="5"/>
      </w:tblGrid>
      <w:tr w14:paraId="14202B2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5" w:hRule="exact"/>
          <w:jc w:val="center"/>
        </w:trPr>
        <w:tc>
          <w:tcPr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FC107A4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4"/>
                <w:szCs w:val="24"/>
              </w:rPr>
              <w:t>第二天</w:t>
            </w:r>
          </w:p>
        </w:tc>
      </w:tr>
      <w:tr w14:paraId="2B3D3FA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gridAfter w:val="1"/>
          <w:wAfter w:w="5" w:type="dxa"/>
          <w:trHeight w:val="755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628AE63D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上午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 w14:paraId="2FFFDE0B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 xml:space="preserve">7:30—8:00 </w:t>
            </w:r>
          </w:p>
          <w:p w14:paraId="1C89887E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起床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及退房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00773CE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240" w:firstLineChars="1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起床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洗漱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携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带所有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行李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物品放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至大巴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车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上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。</w:t>
            </w:r>
          </w:p>
        </w:tc>
      </w:tr>
      <w:tr w14:paraId="115F1C7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gridAfter w:val="1"/>
          <w:wAfter w:w="5" w:type="dxa"/>
          <w:trHeight w:val="739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bottom"/>
          </w:tcPr>
          <w:p w14:paraId="5338C01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 w14:paraId="3E1DD7FA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8:00—8: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 xml:space="preserve">0 </w:t>
            </w:r>
          </w:p>
          <w:p w14:paraId="1EFB96C3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早餐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36BE39F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firstLine="240" w:firstLineChars="1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餐厅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用早餐。</w:t>
            </w:r>
          </w:p>
        </w:tc>
      </w:tr>
      <w:tr w14:paraId="6EA7B719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gridAfter w:val="1"/>
          <w:wAfter w:w="5" w:type="dxa"/>
          <w:trHeight w:val="701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 w14:paraId="14E8FBA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4A8A3DA0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研学课程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 xml:space="preserve"> </w:t>
            </w:r>
          </w:p>
          <w:p w14:paraId="40D0A982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0—1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0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F87C387">
            <w:pPr>
              <w:pStyle w:val="8"/>
              <w:keepNext w:val="0"/>
              <w:keepLines w:val="0"/>
              <w:pageBreakBefore w:val="0"/>
              <w:widowControl w:val="0"/>
              <w:suppressLineNumbers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40" w:beforeAutospacing="0" w:after="0" w:afterAutospacing="0" w:line="32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kern w:val="2"/>
                <w:position w:val="0"/>
                <w:sz w:val="24"/>
                <w:szCs w:val="24"/>
                <w:u w:val="none"/>
                <w:shd w:val="clear" w:color="auto" w:fill="auto"/>
                <w:lang w:val="en-US" w:eastAsia="zh-CN" w:bidi="zh-TW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古法豆腐、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果蔬种植、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非遗展览、瑶族文化、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趣味运动、心智拓展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课程轮换。</w:t>
            </w:r>
          </w:p>
        </w:tc>
      </w:tr>
      <w:tr w14:paraId="1AE9F01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53" w:hRule="exact"/>
          <w:jc w:val="center"/>
        </w:trPr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541EDA3F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20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中午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3CE7881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午餐</w:t>
            </w:r>
          </w:p>
          <w:p w14:paraId="67442D52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5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0—1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5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FE3B572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120" w:beforeAutospacing="0" w:after="0" w:afterAutospacing="0" w:line="240" w:lineRule="auto"/>
              <w:ind w:left="0" w:right="0"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餐厅用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午餐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eastAsia="zh-CN"/>
              </w:rPr>
              <w:t>。</w:t>
            </w:r>
          </w:p>
        </w:tc>
      </w:tr>
      <w:tr w14:paraId="7D4118A7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50" w:hRule="exact"/>
          <w:jc w:val="center"/>
        </w:trPr>
        <w:tc>
          <w:tcPr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1097A517">
            <w:pPr>
              <w:widowControl w:val="0"/>
              <w:suppressLineNumbers w:val="0"/>
              <w:spacing w:beforeAutospacing="0" w:afterAutospacing="0"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下午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BCD9DD0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研学课程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0—1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57C1249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leftChars="0" w:right="0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古法豆腐、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果蔬种植、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非遗展览、瑶族文化、</w:t>
            </w:r>
            <w:r>
              <w:rPr>
                <w:rFonts w:hint="eastAsia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趣味运动、心智拓展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课程轮换。</w:t>
            </w:r>
          </w:p>
        </w:tc>
      </w:tr>
      <w:tr w14:paraId="7E28FFB5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52" w:hRule="exact"/>
          <w:jc w:val="center"/>
        </w:trPr>
        <w:tc>
          <w:tcPr>
            <w:gridSpan w:val="2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 w14:paraId="3FD7987F">
            <w:pPr>
              <w:widowControl w:val="0"/>
              <w:suppressLineNumbers w:val="0"/>
              <w:spacing w:beforeAutospacing="0" w:afterAutospacing="0" w:line="24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21877FB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结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营仪</w:t>
            </w: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式</w:t>
            </w:r>
          </w:p>
          <w:p w14:paraId="3470B819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: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0—14:30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E0B6B49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240" w:firstLineChars="100"/>
              <w:jc w:val="both"/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结营仪式，拍摄合影，班魂凝聚，研学成果分享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。</w:t>
            </w:r>
          </w:p>
        </w:tc>
      </w:tr>
      <w:tr w14:paraId="1B3469C4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38" w:hRule="exact"/>
          <w:jc w:val="center"/>
        </w:trPr>
        <w:tc>
          <w:tcPr>
            <w:gridSpan w:val="2"/>
            <w:vMerge w:val="continue"/>
            <w:tcBorders>
              <w:left w:val="single" w:color="auto" w:sz="4" w:space="0"/>
            </w:tcBorders>
            <w:shd w:val="clear" w:color="auto" w:fill="FFFFFF"/>
            <w:vAlign w:val="top"/>
          </w:tcPr>
          <w:p w14:paraId="2C64255B">
            <w:pPr>
              <w:widowControl w:val="0"/>
              <w:suppressLineNumbers w:val="0"/>
              <w:spacing w:beforeAutospacing="0" w:afterAutospacing="0"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 w14:paraId="25DE3275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集合乘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 xml:space="preserve">车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14:30—15:00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CCD2128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大巴车集合，清点人数，准备</w:t>
            </w:r>
            <w:r>
              <w:rPr>
                <w:rFonts w:hint="eastAsia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返程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。</w:t>
            </w:r>
          </w:p>
        </w:tc>
      </w:tr>
      <w:tr w14:paraId="0B352C9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7" w:hRule="exact"/>
          <w:jc w:val="center"/>
        </w:trPr>
        <w:tc>
          <w:tcPr>
            <w:gridSpan w:val="2"/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 w14:paraId="6AC20F99">
            <w:pPr>
              <w:widowControl w:val="0"/>
              <w:suppressLineNumbers w:val="0"/>
              <w:spacing w:beforeAutospacing="0" w:afterAutospacing="0" w:line="24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 w14:paraId="14680A5C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w w:val="100"/>
                <w:position w:val="0"/>
                <w:sz w:val="24"/>
                <w:szCs w:val="24"/>
              </w:rPr>
              <w:t>返程</w:t>
            </w:r>
          </w:p>
          <w:p w14:paraId="6921A5F4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15:00—17: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 w:bidi="en-US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CAAFC6E">
            <w:pPr>
              <w:pStyle w:val="8"/>
              <w:keepNext w:val="0"/>
              <w:keepLines w:val="0"/>
              <w:widowControl w:val="0"/>
              <w:suppressLineNumbers w:val="0"/>
              <w:shd w:val="clear" w:color="auto" w:fill="auto"/>
              <w:bidi w:val="0"/>
              <w:spacing w:before="0" w:beforeAutospacing="0" w:after="0" w:afterAutospacing="0" w:line="240" w:lineRule="auto"/>
              <w:ind w:left="0" w:right="0" w:firstLine="240" w:firstLineChars="10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zh-CN"/>
              </w:rPr>
              <w:t>乘车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0"/>
                <w:w w:val="100"/>
                <w:position w:val="0"/>
                <w:sz w:val="24"/>
                <w:szCs w:val="24"/>
              </w:rPr>
              <w:t>返回至学校。</w:t>
            </w:r>
          </w:p>
        </w:tc>
      </w:tr>
    </w:tbl>
    <w:p w14:paraId="29978B18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72D916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0" w:lineRule="atLeast"/>
        <w:textAlignment w:val="auto"/>
        <w:rPr>
          <w:rFonts w:hint="eastAsia" w:ascii="仿宋" w:hAnsi="仿宋" w:eastAsia="仿宋" w:cs="仿宋"/>
          <w:sz w:val="24"/>
          <w:lang w:eastAsia="zh-CN"/>
        </w:rPr>
      </w:pPr>
    </w:p>
    <w:p w14:paraId="1A06B9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0" w:lineRule="atLeast"/>
        <w:textAlignment w:val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  <w:lang w:eastAsia="zh-CN"/>
        </w:rPr>
        <w:t>（</w:t>
      </w:r>
      <w:r>
        <w:rPr>
          <w:rFonts w:hint="eastAsia" w:ascii="仿宋" w:hAnsi="仿宋" w:eastAsia="仿宋" w:cs="仿宋"/>
          <w:sz w:val="24"/>
        </w:rPr>
        <w:t>此课程实际活动项目可根据各校实际需求、天气情况、年龄阶段的不同适当调整；时间因客流量会有所出入，仅供参考）</w:t>
      </w:r>
    </w:p>
    <w:p w14:paraId="0CDDA7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0" w:lineRule="atLeast"/>
        <w:textAlignment w:val="auto"/>
        <w:rPr>
          <w:rFonts w:hint="eastAsia" w:ascii="仿宋" w:hAnsi="仿宋" w:eastAsia="仿宋" w:cs="仿宋"/>
          <w:sz w:val="24"/>
        </w:rPr>
      </w:pPr>
    </w:p>
    <w:p w14:paraId="1A897CF7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0544335E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731EA143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7082462D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5D012884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6052D8F1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6E20697D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6818D750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1265" w:firstLineChars="395"/>
        <w:jc w:val="left"/>
        <w:rPr>
          <w:rFonts w:hint="eastAsia"/>
          <w:color w:val="000000"/>
          <w:spacing w:val="0"/>
          <w:w w:val="100"/>
          <w:position w:val="0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w w:val="100"/>
          <w:position w:val="0"/>
          <w:sz w:val="32"/>
          <w:szCs w:val="32"/>
          <w:lang w:eastAsia="zh-CN"/>
        </w:rPr>
        <w:t>研学实践带队教师及随行工作人员安排</w:t>
      </w:r>
    </w:p>
    <w:p w14:paraId="457222B2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left="0" w:leftChars="0" w:right="0" w:firstLine="0" w:firstLineChars="0"/>
        <w:jc w:val="left"/>
        <w:rPr>
          <w:rFonts w:hint="default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/>
          <w:color w:val="000000"/>
          <w:spacing w:val="0"/>
          <w:w w:val="100"/>
          <w:position w:val="0"/>
          <w:sz w:val="30"/>
          <w:szCs w:val="30"/>
          <w:lang w:val="en-US" w:eastAsia="zh-CN"/>
        </w:rPr>
        <w:t xml:space="preserve">  </w:t>
      </w:r>
      <w:r>
        <w:rPr>
          <w:rFonts w:hint="eastAsia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 xml:space="preserve">    邵阳市第十三中学</w:t>
      </w:r>
    </w:p>
    <w:p w14:paraId="083C4474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七年级、八年级</w:t>
      </w:r>
    </w:p>
    <w:p w14:paraId="7D538B24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组长：付红梅</w:t>
      </w:r>
    </w:p>
    <w:p w14:paraId="69015355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副组长：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杨训武</w:t>
      </w:r>
    </w:p>
    <w:p w14:paraId="4CED6D95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left="1801" w:leftChars="426" w:right="0" w:hanging="906" w:hangingChars="302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成员：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陈超武、戴伟、谢羊旺 、康海欧、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七、八年级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各班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班主任</w:t>
      </w:r>
    </w:p>
    <w:p w14:paraId="4A9252FC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现场总指挥：付红梅</w:t>
      </w:r>
    </w:p>
    <w:p w14:paraId="4DCBD953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组织总协调：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杨训武</w:t>
      </w:r>
    </w:p>
    <w:p w14:paraId="074B221D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协调人员：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陈超武、戴伟、谢羊旺 、康海欧</w:t>
      </w:r>
    </w:p>
    <w:p w14:paraId="02DE2597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突发事件应急工作人员：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陈超武、谢羊旺</w:t>
      </w:r>
    </w:p>
    <w:p w14:paraId="5B7F5158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安全保卫人员：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戴伟、康海欧</w:t>
      </w:r>
    </w:p>
    <w:p w14:paraId="606874FD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宣传报道人员：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刘菁</w:t>
      </w:r>
    </w:p>
    <w:p w14:paraId="5C9D160A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  <w:t>各班带队：</w:t>
      </w: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陈超武、戴伟、谢羊旺 、康海欧、各班班主任</w:t>
      </w:r>
    </w:p>
    <w:p w14:paraId="61FBC04B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承办机构的安全员：戴汝芹、张珂、王珍</w:t>
      </w:r>
    </w:p>
    <w:p w14:paraId="31689735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2、</w:t>
      </w: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承办机构</w:t>
      </w:r>
    </w:p>
    <w:p w14:paraId="67F6ED44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总控：林欣</w:t>
      </w:r>
    </w:p>
    <w:p w14:paraId="44566E45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副总控：戴汝芹</w:t>
      </w:r>
    </w:p>
    <w:p w14:paraId="1459E4B8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研学导师：刘洁、肖丽莎、邓梅、王珏、张武、姜欧、杨凤娇、何丹、龙小琴、刘嘉琪、高科、岳凯</w:t>
      </w:r>
    </w:p>
    <w:p w14:paraId="342ADBAA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安全工作人员：戴汝芹、张柯、王珍</w:t>
      </w:r>
    </w:p>
    <w:p w14:paraId="00B66443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val="en-US" w:eastAsia="zh-CN"/>
        </w:rPr>
        <w:t>队医：黄茂盛</w:t>
      </w:r>
    </w:p>
    <w:p w14:paraId="43D152DC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right="0" w:firstLine="885" w:firstLineChars="295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</w:p>
    <w:p w14:paraId="6493A199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十、学生课外实践活动安全事故预防及疫情防控应急预案 </w:t>
      </w:r>
    </w:p>
    <w:p w14:paraId="75E49C48">
      <w:pPr>
        <w:keepNext w:val="0"/>
        <w:keepLines w:val="0"/>
        <w:widowControl/>
        <w:suppressLineNumbers w:val="0"/>
        <w:jc w:val="center"/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3"/>
          <w:szCs w:val="33"/>
          <w:lang w:val="en-US" w:eastAsia="zh-CN" w:bidi="ar"/>
        </w:rPr>
        <w:t>安全应急预案</w:t>
      </w:r>
    </w:p>
    <w:p w14:paraId="0AE92FF3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1"/>
          <w:szCs w:val="31"/>
          <w:lang w:val="en-US" w:eastAsia="zh-CN" w:bidi="ar"/>
        </w:rPr>
        <w:t>第一节安全事故应急领导小组成员及其职责</w:t>
      </w:r>
    </w:p>
    <w:p w14:paraId="61D377C1">
      <w:pPr>
        <w:keepNext w:val="0"/>
        <w:keepLines w:val="0"/>
        <w:widowControl/>
        <w:suppressLineNumbers w:val="0"/>
        <w:jc w:val="left"/>
      </w:pPr>
      <w:r>
        <w:rPr>
          <w:rFonts w:ascii="楷体_GB2312" w:hAnsi="楷体_GB2312" w:eastAsia="楷体_GB2312" w:cs="楷体_GB2312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一、安全应急领导小组成员： </w:t>
      </w:r>
    </w:p>
    <w:p w14:paraId="5FD5CE6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组 长：</w:t>
      </w:r>
      <w:r>
        <w:rPr>
          <w:rFonts w:hint="eastAsia" w:ascii="仿宋" w:hAnsi="仿宋" w:eastAsia="仿宋" w:cs="仿宋"/>
          <w:sz w:val="32"/>
          <w:szCs w:val="32"/>
        </w:rPr>
        <w:t>林欣</w:t>
      </w:r>
    </w:p>
    <w:p w14:paraId="22768FC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副组长：</w:t>
      </w:r>
      <w:r>
        <w:rPr>
          <w:rFonts w:hint="eastAsia" w:ascii="仿宋" w:hAnsi="仿宋" w:eastAsia="仿宋" w:cs="仿宋"/>
          <w:sz w:val="32"/>
          <w:szCs w:val="32"/>
        </w:rPr>
        <w:t>戴汝芹</w:t>
      </w:r>
    </w:p>
    <w:p w14:paraId="40E6D15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0" w:lineRule="atLeast"/>
        <w:ind w:right="0" w:rightChars="0"/>
        <w:textAlignment w:val="auto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现场负责人：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刘洁</w:t>
      </w:r>
    </w:p>
    <w:p w14:paraId="52D144F3">
      <w:pPr>
        <w:keepNext w:val="0"/>
        <w:keepLines w:val="0"/>
        <w:widowControl/>
        <w:suppressLineNumbers w:val="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队医负责人：</w:t>
      </w:r>
      <w:r>
        <w:rPr>
          <w:rFonts w:hint="eastAsia" w:ascii="仿宋" w:hAnsi="仿宋" w:eastAsia="仿宋" w:cs="仿宋"/>
          <w:sz w:val="32"/>
          <w:szCs w:val="32"/>
        </w:rPr>
        <w:t>黄茂盛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（安全员）</w:t>
      </w:r>
    </w:p>
    <w:p w14:paraId="21A518C4">
      <w:pPr>
        <w:keepNext w:val="0"/>
        <w:keepLines w:val="0"/>
        <w:widowControl/>
        <w:suppressLineNumbers w:val="0"/>
        <w:jc w:val="left"/>
      </w:pPr>
      <w:r>
        <w:rPr>
          <w:rFonts w:ascii="楷体_GB2312" w:hAnsi="楷体_GB2312" w:eastAsia="楷体_GB2312" w:cs="楷体_GB2312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二、安全应急领导小组职责： </w:t>
      </w:r>
    </w:p>
    <w:p w14:paraId="5469502C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（1）指挥有关工作人员立即到达规定岗位，即时采取应对措施； </w:t>
      </w:r>
    </w:p>
    <w:p w14:paraId="2AC5B5E2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（2）安排工作人员开展相关的抢险排危或者求救工作； </w:t>
      </w:r>
    </w:p>
    <w:p w14:paraId="7D923177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（3）根据需要对学生、老师进行疏散，并根据事件性质，报请相关部门迅速依法采取紧急措施； </w:t>
      </w:r>
    </w:p>
    <w:p w14:paraId="15E9AB19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（4）根据需要对事件现场采取控制措施； </w:t>
      </w:r>
    </w:p>
    <w:p w14:paraId="435DE448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（5）突发事件发生后，应急处理领导小组应当根据“生命第 </w:t>
      </w:r>
    </w:p>
    <w:p w14:paraId="3F8778F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一 ”的原则，决定是否启动突发事件应急预案，并在第一时间内向上级领导部门报告； </w:t>
      </w:r>
    </w:p>
    <w:p w14:paraId="00FC3F95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（6）事件处理完成后，应登记建档，并安排相关人员进行后期回访，为后续工作提供相关依据及参考。</w:t>
      </w:r>
    </w:p>
    <w:p w14:paraId="56054014"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 w14:paraId="097869C0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1"/>
          <w:szCs w:val="31"/>
          <w:lang w:val="en-US" w:eastAsia="zh-CN" w:bidi="ar"/>
        </w:rPr>
        <w:t>第二节突发事件应急预案</w:t>
      </w:r>
    </w:p>
    <w:p w14:paraId="7F85B38F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安全员在对学生进行安全提示时，要择机提醒学生如遇突发 </w:t>
      </w:r>
    </w:p>
    <w:p w14:paraId="387BB81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事件，不要慌张、保持冷静，等候工作人员的帮助。 </w:t>
      </w:r>
    </w:p>
    <w:p w14:paraId="4B9993C0">
      <w:pPr>
        <w:keepNext w:val="0"/>
        <w:keepLines w:val="0"/>
        <w:widowControl/>
        <w:suppressLineNumbers w:val="0"/>
        <w:jc w:val="left"/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1"/>
          <w:szCs w:val="31"/>
          <w:lang w:val="en-US" w:eastAsia="zh-CN" w:bidi="ar"/>
        </w:rPr>
        <w:t>一、外来侵害造成的安全事件</w:t>
      </w: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 w14:paraId="17839162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（1）学生出发前往火车站，组委会可联系当地交警部门安排护送，并聘请教师协助进行安全管理。旅行期内，组委会要加强学生活动地点、学生驻地的安全管理工作，阻止外来人员进入队列中。 </w:t>
      </w:r>
    </w:p>
    <w:p w14:paraId="58076845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（2）发生绑架、重大抢劫、爆炸等恶性事故或者打架斗殴事件，现场安全员要第一时间拨打 110 电话报警，及时通知指挥中心，并配合公安部门提供相关破案线索。 </w:t>
      </w:r>
    </w:p>
    <w:p w14:paraId="00DE8D92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（3）现场工作人员应拨打 120 急救电话对伤员进行救治。 </w:t>
      </w:r>
    </w:p>
    <w:p w14:paraId="7142C0E4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其他工作人将其他学生带到安全的地方，并进行心理疏导，引导学生保持冷静，从容应对突发事件。 </w:t>
      </w:r>
    </w:p>
    <w:p w14:paraId="62203183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（4）指挥中心应及时向所在地政府、公安派出所、交警、 </w:t>
      </w:r>
    </w:p>
    <w:p w14:paraId="379E358D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卫生、消防等相关部门报案请求援助，并及时与领队进行沟通。 </w:t>
      </w:r>
    </w:p>
    <w:p w14:paraId="5170F9C4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（5）现场工作人员要本着“先控制、后处置、救人第一、 </w:t>
      </w:r>
    </w:p>
    <w:p w14:paraId="37F1BDD1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减少损失”的原则，果断处理，积极抢救，指导现场师生离开 </w:t>
      </w:r>
    </w:p>
    <w:p w14:paraId="4F66DB19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危险区域，保护好贵重物品，维护现场秩序，做好事故现场保 </w:t>
      </w:r>
    </w:p>
    <w:p w14:paraId="7359FD0C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护工作。 </w:t>
      </w:r>
    </w:p>
    <w:p w14:paraId="37151928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（6）安全中心要及时调查恶性伤害事故的原因，实事求</w:t>
      </w:r>
    </w:p>
    <w:p w14:paraId="2A5BE423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是配合有关部门调查，提供相应证据证件，并形成安全事件报告，报送学校，并在公司存档。 </w:t>
      </w:r>
    </w:p>
    <w:p w14:paraId="274C8D73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二、火灾事故 </w:t>
      </w:r>
    </w:p>
    <w:p w14:paraId="1B1BC3A1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（1）学生驻地或活动地点发生火灾时，现场安全员、研学导师等负责迅速组织疏散学生。工作人员应以湿毛巾捂住口鼻， </w:t>
      </w:r>
    </w:p>
    <w:p w14:paraId="5B690892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尽量用手势指挥学生俯身快步通过安全出口疏散。 </w:t>
      </w:r>
    </w:p>
    <w:p w14:paraId="473A24E9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（2）根据火势，立即报警。拨打消防中心火警电话(119)， </w:t>
      </w:r>
    </w:p>
    <w:p w14:paraId="5718B41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报告内容为：“xx 地方发生火灾，请迅速前来扑救，地址：x 街 </w:t>
      </w:r>
    </w:p>
    <w:p w14:paraId="0EFFAFBD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道x 路 x号楼”，待对方放下电话后再挂机。同时迅速报告指挥中心及安全领导小组，组织有关人员携带消防器具赶赴现场进行扑救。严禁组织学生进行救火。 </w:t>
      </w:r>
    </w:p>
    <w:p w14:paraId="6C11454E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（3）指挥人员要迅速组织人员逃生，原则是“先救人，后救物”，莫贪恋财物。 </w:t>
      </w:r>
    </w:p>
    <w:p w14:paraId="60797C0E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（4）派出人员到主要路口等待引导消防车辆。消防车到来之后，要配合专业消防人员做好辅助工作。无关人员要远离火灾现场附近的道路，以便于消防车辆驶入。 </w:t>
      </w:r>
    </w:p>
    <w:p w14:paraId="6CE5BE6C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（5）注意事项： </w:t>
      </w:r>
    </w:p>
    <w:p w14:paraId="72E2B83A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▲火灾事故首要的一条是保护学生的人身安全，扑救要在确保人员不受伤害的前提下进行，禁止组织学生灭火。 </w:t>
      </w:r>
    </w:p>
    <w:p w14:paraId="083CD84C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▲火灾第一发现人应在第一时间查明原因，如是电源引起，应即切断电源。如无法迅速查明原因，则应立刻采取报警等救火措施。</w:t>
      </w:r>
    </w:p>
    <w:p w14:paraId="1E06E520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▲火灾后应掌握的原则是边救火，边报警。 </w:t>
      </w:r>
    </w:p>
    <w:p w14:paraId="630906A0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三、学生走失 </w:t>
      </w:r>
    </w:p>
    <w:p w14:paraId="6D0DE256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（1）发现学生走失后，领队、安全员等工作人员全力迅速寻 </w:t>
      </w:r>
    </w:p>
    <w:p w14:paraId="47A552D1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找 ，留一名辅导员带领其他学生根据实际情况，选择上车或原地等待， 或进行其他行程。 </w:t>
      </w:r>
    </w:p>
    <w:p w14:paraId="682C6B35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（2）寻求景点或基地工作人员帮助，配合寻找。 </w:t>
      </w:r>
    </w:p>
    <w:p w14:paraId="5DEFB578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（3）查清走失原因，预防再次发生。研学导师，应适当安抚学生情绪。 </w:t>
      </w:r>
    </w:p>
    <w:p w14:paraId="03E23E7B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四、学生物品丢失 </w:t>
      </w:r>
    </w:p>
    <w:p w14:paraId="6D56CC35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（1）在车、房、餐等相关基础资源处丢失物品，立即联 </w:t>
      </w:r>
    </w:p>
    <w:p w14:paraId="2DD6CFF4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系工作人员帮忙寻找，并告知指挥中心备案，一经找到，马上 </w:t>
      </w:r>
    </w:p>
    <w:p w14:paraId="34B2393C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归还。 </w:t>
      </w:r>
    </w:p>
    <w:p w14:paraId="100A1D41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（2）如若在景点和外出时物品丢失，马上联系景点管理 </w:t>
      </w:r>
    </w:p>
    <w:p w14:paraId="5DEDCD93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人员和保安，帮助一起寻找。 </w:t>
      </w:r>
    </w:p>
    <w:p w14:paraId="30F14BB5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（3）查清丢失原因，提醒学生小心保管，预防此类状况 </w:t>
      </w:r>
    </w:p>
    <w:p w14:paraId="73C86B07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再次发生。 </w:t>
      </w:r>
    </w:p>
    <w:p w14:paraId="073FE3D3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五、交通事故 </w:t>
      </w:r>
    </w:p>
    <w:p w14:paraId="7EB4808F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（1）现场工作人员应及时拨打 122 事故报警电话，由交警 </w:t>
      </w:r>
    </w:p>
    <w:p w14:paraId="128EE96D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勘察现场、处理事故。 </w:t>
      </w:r>
    </w:p>
    <w:p w14:paraId="2E3D0AC0">
      <w:pPr>
        <w:keepNext w:val="0"/>
        <w:keepLines w:val="0"/>
        <w:widowControl/>
        <w:numPr>
          <w:ilvl w:val="0"/>
          <w:numId w:val="2"/>
        </w:numPr>
        <w:suppressLineNumbers w:val="0"/>
        <w:ind w:firstLine="310" w:firstLineChars="1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安全员首先确定学生是否安全，如有伤亡及时保护现场、抢救伤员，上报指挥中心和安全中心，讲明事故发生的 时间、地点、车辆损失情况和人员伤亡情况。</w:t>
      </w:r>
    </w:p>
    <w:p w14:paraId="2D3E4F81">
      <w:pPr>
        <w:keepNext w:val="0"/>
        <w:keepLines w:val="0"/>
        <w:widowControl/>
        <w:numPr>
          <w:ilvl w:val="0"/>
          <w:numId w:val="0"/>
        </w:numPr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（3）安全应急领导小组成员在最短时间内到达现场，组织抢救和善后处理工作。 </w:t>
      </w:r>
    </w:p>
    <w:p w14:paraId="1AB17DF6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六、地震、洪灾、暴雨暴雪等自然灾害 </w:t>
      </w:r>
    </w:p>
    <w:p w14:paraId="101C7024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（1）指挥中心及时关注自然灾害及异常情况，随时保持联系和通知。 </w:t>
      </w:r>
    </w:p>
    <w:p w14:paraId="5F4A46D9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（2）发生自然灾害，以生命安全第一的原则安排活动，必要时可以撤销行程。 </w:t>
      </w:r>
    </w:p>
    <w:p w14:paraId="3267FF3A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（3）对可预见性自然灾害，应在未发生灾害前，作出安全部署 ，对不可预见的自然灾害(如地震、龙卷风等)，应尽力采取 </w:t>
      </w:r>
    </w:p>
    <w:p w14:paraId="21512474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保护和自救措施，事后应及时施救，并将事实情况通过规定程序 </w:t>
      </w:r>
    </w:p>
    <w:p w14:paraId="24C992D7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进行汇报。 </w:t>
      </w:r>
    </w:p>
    <w:p w14:paraId="7904C454">
      <w:pPr>
        <w:keepNext w:val="0"/>
        <w:keepLines w:val="0"/>
        <w:widowControl/>
        <w:suppressLineNumbers w:val="0"/>
        <w:ind w:firstLine="310" w:firstLineChars="1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（4）发生自然灾害时，安全员及其他工作人员要时刻与学生在一起，全力保障学生人身安全：灾害过后，要第一时间查看学生是否到齐，是否有受伤学生，保持镇定，安抚学生情绪。 </w:t>
      </w:r>
    </w:p>
    <w:p w14:paraId="297F45D7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七、雾霾、沙尘暴等恶劣天气 </w:t>
      </w:r>
    </w:p>
    <w:p w14:paraId="4CDACA48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如政府宣布中小学生停课，组委会将不安排任何外出活动， </w:t>
      </w:r>
    </w:p>
    <w:p w14:paraId="404F59D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在基地或宾馆举行室内活动：研学导师交流、专家培训、安全 </w:t>
      </w:r>
    </w:p>
    <w:p w14:paraId="41F2F38D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知识讲座、团体辅导等。 </w:t>
      </w:r>
    </w:p>
    <w:p w14:paraId="515C81E6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八、食物中毒 </w:t>
      </w:r>
    </w:p>
    <w:p w14:paraId="37A93C4F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（1）发生学生集体腹泻或者食品中毒事件，安全员要第一时间通知指挥中心，拨打 110、120 电话，报警并送至医院治 </w:t>
      </w:r>
    </w:p>
    <w:p w14:paraId="59B72C2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疗。涉及人数在十人以上的，指挥中心要紧急联系车辆部门负责 </w:t>
      </w:r>
    </w:p>
    <w:p w14:paraId="6B02A28A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人安排专车将学生送往医院，队医负责人、安全中心负责人要尽快赶到现场处理事故。 </w:t>
      </w:r>
    </w:p>
    <w:p w14:paraId="49B5B530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（2）通知餐厅做好所食用食物取样工作，以备卫生部门检 </w:t>
      </w:r>
    </w:p>
    <w:p w14:paraId="44DF7F5C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查。如是食用食堂和餐厅以外的食物所致，也积极配合有关部门 </w:t>
      </w:r>
    </w:p>
    <w:p w14:paraId="5D0368C8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取样，公司将派专人负责现场的协助工作。 </w:t>
      </w:r>
    </w:p>
    <w:p w14:paraId="01AFCE4E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（3）迅速排查食用致毒食物学生、教师名单，并检查他们的身体状况。 </w:t>
      </w:r>
    </w:p>
    <w:p w14:paraId="28AFC588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（4）指挥中心、安全中心要指导安全员、研学导师做好带队教师或家长的工作。 </w:t>
      </w:r>
    </w:p>
    <w:p w14:paraId="3B158FF9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（5）积极配合上级有关部门做好诊治、检查、事故处理等 </w:t>
      </w:r>
    </w:p>
    <w:p w14:paraId="0FE4ED31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工作。 </w:t>
      </w:r>
    </w:p>
    <w:p w14:paraId="66B93424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6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）如事件与餐厅有关，按照协议追究其责任，维护学生合法权益，并将其列入黑名单。 </w:t>
      </w:r>
    </w:p>
    <w:p w14:paraId="7ED4417B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九、学生之间发生纠纷 </w:t>
      </w:r>
    </w:p>
    <w:p w14:paraId="4C9A5C57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研学导师本着自愿分房、分桌就餐的原则安排学生在旅行期内的生活，研学导师应随时注意观察学生之间的关系，一旦发现不和谐因素，要及时进行开解和劝说。如有带队老师随队，请老师配合调解学生矛盾，另外还可视情况通过班干部处理学生矛盾，确保活动顺畅。 </w:t>
      </w:r>
    </w:p>
    <w:p w14:paraId="43597C17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（2）学生之间发生争执，研学导师要马上调解，并根据实际情况进行心理疏导。 </w:t>
      </w:r>
    </w:p>
    <w:p w14:paraId="7AF537DC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（3）尽量不以对错之分调停。 </w:t>
      </w:r>
    </w:p>
    <w:p w14:paraId="65EA1D73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（4）如有受伤，立即救治，暂停两人行程，致电指挥中心寻求解决，并视伤情及时通知学生家长。 </w:t>
      </w:r>
    </w:p>
    <w:p w14:paraId="11041F2E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十、过敏 </w:t>
      </w:r>
    </w:p>
    <w:p w14:paraId="55CE79CA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（1）寻找过敏源，暂停过敏学生活动。 </w:t>
      </w:r>
    </w:p>
    <w:p w14:paraId="25B2F990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（2）随团队医进行治疗，观察。如果是活动项目导致， </w:t>
      </w:r>
    </w:p>
    <w:p w14:paraId="7520FCEE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休息半日可参加别的活动；如果非活动项目导致，需要随时观 </w:t>
      </w:r>
    </w:p>
    <w:p w14:paraId="4A00394A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察情况。 </w:t>
      </w:r>
    </w:p>
    <w:p w14:paraId="44B3CC9D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（3）告知学生家长，让学生在今后的生活中远离过敏源。 </w:t>
      </w:r>
    </w:p>
    <w:p w14:paraId="3159E7D6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（4）告知项目组，对学生数据进行备案。 </w:t>
      </w:r>
    </w:p>
    <w:p w14:paraId="11B49FE8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 xml:space="preserve">十一、传染性疾病爆发、流行 </w:t>
      </w:r>
    </w:p>
    <w:p w14:paraId="7DB8B1B4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（1）安全员与队医对于传染病，应当做到早发现、早报告、早隔离、早治疗，对传染病病人和疑似传染病病人采取就地隔离、就地观察、就地等待医疗部门治疗等措施。 </w:t>
      </w:r>
    </w:p>
    <w:p w14:paraId="28F0CCA0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（2）发现传染病人和疑似病例，指挥中心和安全中心应当 </w:t>
      </w:r>
    </w:p>
    <w:p w14:paraId="3BE2A21F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介入，及时、妥善处理，防止疫情扩散。 </w:t>
      </w:r>
    </w:p>
    <w:p w14:paraId="08C1FF4D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（3）队医对学生应采取必要的保护措施，发放必要的防护 </w:t>
      </w:r>
    </w:p>
    <w:p w14:paraId="66C44C69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用品，提醒学生注意个人卫生。 </w:t>
      </w:r>
    </w:p>
    <w:p w14:paraId="76A682FE"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（4）一旦发生疫情，严控外来人员进入。学生活动场所要 </w:t>
      </w:r>
    </w:p>
    <w:p w14:paraId="7055421C"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采取必要的消毒措施。 </w:t>
      </w:r>
    </w:p>
    <w:p w14:paraId="1BB7BCD6">
      <w:pPr>
        <w:keepNext w:val="0"/>
        <w:keepLines w:val="0"/>
        <w:widowControl/>
        <w:suppressLineNumbers w:val="0"/>
        <w:ind w:firstLine="6080" w:firstLineChars="190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</w:pPr>
    </w:p>
    <w:p w14:paraId="0E7D619F">
      <w:pPr>
        <w:keepNext w:val="0"/>
        <w:keepLines w:val="0"/>
        <w:widowControl/>
        <w:suppressLineNumbers w:val="0"/>
        <w:ind w:firstLine="5760" w:firstLineChars="1800"/>
        <w:jc w:val="left"/>
        <w:rPr>
          <w:rFonts w:hint="default" w:ascii="方正小标宋简体" w:hAnsi="方正小标宋简体" w:eastAsia="方正小标宋简体" w:cs="方正小标宋简体"/>
          <w:sz w:val="32"/>
          <w:szCs w:val="32"/>
          <w:lang w:val="en-US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邵阳市第十三中学</w:t>
      </w:r>
    </w:p>
    <w:p w14:paraId="6CEED202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left="0" w:leftChars="0" w:right="0" w:firstLine="0" w:firstLineChars="0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</w:p>
    <w:p w14:paraId="2DAD1AC2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left="0" w:leftChars="0" w:right="0" w:firstLine="0" w:firstLineChars="0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</w:p>
    <w:p w14:paraId="5E22313D">
      <w:pPr>
        <w:pStyle w:val="6"/>
        <w:keepNext w:val="0"/>
        <w:keepLines w:val="0"/>
        <w:widowControl w:val="0"/>
        <w:shd w:val="clear" w:color="auto" w:fill="auto"/>
        <w:tabs>
          <w:tab w:val="left" w:pos="304"/>
        </w:tabs>
        <w:bidi w:val="0"/>
        <w:spacing w:before="0" w:after="0" w:line="240" w:lineRule="auto"/>
        <w:ind w:left="0" w:leftChars="0" w:right="0" w:firstLine="0" w:firstLineChars="0"/>
        <w:jc w:val="left"/>
        <w:rPr>
          <w:rFonts w:hint="eastAsia" w:ascii="仿宋" w:hAnsi="仿宋" w:eastAsia="仿宋" w:cs="仿宋"/>
          <w:b w:val="0"/>
          <w:bCs w:val="0"/>
          <w:color w:val="000000"/>
          <w:spacing w:val="0"/>
          <w:w w:val="100"/>
          <w:position w:val="0"/>
          <w:sz w:val="30"/>
          <w:szCs w:val="30"/>
          <w:lang w:eastAsia="zh-CN"/>
        </w:rPr>
      </w:pPr>
    </w:p>
    <w:p w14:paraId="53277D1C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</w:p>
    <w:p w14:paraId="21D699F4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 w:bidi="ar"/>
        </w:rPr>
        <w:t>邵阳市康辉国际旅行社有限公司</w:t>
      </w:r>
    </w:p>
    <w:p w14:paraId="265A288E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>疫情防控预案</w:t>
      </w:r>
    </w:p>
    <w:p w14:paraId="184F488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一、基本原则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</w:t>
      </w:r>
    </w:p>
    <w:p w14:paraId="0F28833D">
      <w:pPr>
        <w:keepNext w:val="0"/>
        <w:keepLines w:val="0"/>
        <w:widowControl/>
        <w:suppressLineNumbers w:val="0"/>
        <w:ind w:firstLine="321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（一）统一指挥。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成立疫情防控联合工作领导小组，把各项 </w:t>
      </w:r>
    </w:p>
    <w:p w14:paraId="09A259D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工作细化分解到学校和执行机构工作人员个人。一旦发生发现， </w:t>
      </w:r>
    </w:p>
    <w:p w14:paraId="2308D9E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做到预案启动，统一指挥，全员参与。 </w:t>
      </w:r>
    </w:p>
    <w:p w14:paraId="69617A0D">
      <w:pPr>
        <w:keepNext w:val="0"/>
        <w:keepLines w:val="0"/>
        <w:widowControl/>
        <w:suppressLineNumbers w:val="0"/>
        <w:ind w:firstLine="321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（二）立足预防。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做好发生疫情的应对准备，但立足预防， </w:t>
      </w:r>
    </w:p>
    <w:p w14:paraId="1312F91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一是宣传教育，二是落实措施，保障活动期间不发生疫情。 </w:t>
      </w:r>
    </w:p>
    <w:p w14:paraId="0F867A1B">
      <w:pPr>
        <w:keepNext w:val="0"/>
        <w:keepLines w:val="0"/>
        <w:widowControl/>
        <w:suppressLineNumbers w:val="0"/>
        <w:ind w:firstLine="321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（三）发现报告。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活动期间，所有人员一律戴口罩，如发现 </w:t>
      </w:r>
    </w:p>
    <w:p w14:paraId="6A2B409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咳嗽、发热症状患者（体温超过 37.0℃),必须立即离开活动场所，必要时联系就医并上报疫情防控联合工作领导小组。 </w:t>
      </w:r>
    </w:p>
    <w:p w14:paraId="3B5A7107">
      <w:pPr>
        <w:keepNext w:val="0"/>
        <w:keepLines w:val="0"/>
        <w:widowControl/>
        <w:suppressLineNumbers w:val="0"/>
        <w:ind w:firstLine="321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（四）科学应对。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做好预警研判和预先推演，学习预防专业 </w:t>
      </w:r>
    </w:p>
    <w:p w14:paraId="2F59BB7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知识， 做到科学应对，正确应对，快速反应，果断处置，沉稳不乱，细致周密，有序有效。 </w:t>
      </w:r>
    </w:p>
    <w:p w14:paraId="7025A75E">
      <w:pPr>
        <w:keepNext w:val="0"/>
        <w:keepLines w:val="0"/>
        <w:widowControl/>
        <w:suppressLineNumbers w:val="0"/>
        <w:ind w:firstLine="321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（五）物资保障。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提前准备好疫情防控物资，并确定好临时 </w:t>
      </w:r>
    </w:p>
    <w:p w14:paraId="64400BA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隔离场所及定点收治医院，确保一旦发生疫情能将其影响控制在最小范围内。 </w:t>
      </w:r>
    </w:p>
    <w:p w14:paraId="558BA7B2">
      <w:pPr>
        <w:keepNext w:val="0"/>
        <w:keepLines w:val="0"/>
        <w:widowControl/>
        <w:suppressLineNumbers w:val="0"/>
        <w:ind w:firstLine="321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（六）压实责任。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工作人员要时刻保持高度警惕，对疫情防 </w:t>
      </w:r>
    </w:p>
    <w:p w14:paraId="55E973C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控工作决不能有丝毫的麻痹大意和松散懈怠，明确防控要求，强化应急处置和信息报送，确保各项防控措施到位。 </w:t>
      </w:r>
    </w:p>
    <w:p w14:paraId="78EB226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二、组织机构及职责 </w:t>
      </w:r>
    </w:p>
    <w:p w14:paraId="106DC0B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（一）疫情防控联合工作领导小组组长：林欣 </w:t>
      </w:r>
    </w:p>
    <w:p w14:paraId="2DE2440D">
      <w:pPr>
        <w:keepNext w:val="0"/>
        <w:keepLines w:val="0"/>
        <w:widowControl/>
        <w:suppressLineNumbers w:val="0"/>
        <w:jc w:val="left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副组长：戴汝芹  成员：刘洁</w:t>
      </w:r>
    </w:p>
    <w:p w14:paraId="428C051B">
      <w:pPr>
        <w:keepNext w:val="0"/>
        <w:keepLines w:val="0"/>
        <w:widowControl/>
        <w:suppressLineNumbers w:val="0"/>
        <w:ind w:firstLine="320" w:firstLineChars="1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主要职责：负责指挥和组织学校疫情处置工作；对有关事项 </w:t>
      </w:r>
    </w:p>
    <w:p w14:paraId="5DCF1B8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作出决策；督促各相关应急处置职能小组按应急预案及时有效地开展工作，对各职能小组的工作进行指导，对其负责；向上级部门请求救援，协调社会资源等。 </w:t>
      </w:r>
    </w:p>
    <w:p w14:paraId="2A325C05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（二）学校新冠肺炎疫情防控应急处置工作小组 </w:t>
      </w:r>
    </w:p>
    <w:p w14:paraId="6316A19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1、组织协调组 </w:t>
      </w:r>
    </w:p>
    <w:p w14:paraId="52D56BAD">
      <w:pPr>
        <w:keepNext w:val="0"/>
        <w:keepLines w:val="0"/>
        <w:widowControl/>
        <w:suppressLineNumbers w:val="0"/>
        <w:jc w:val="left"/>
        <w:rPr>
          <w:rFonts w:hint="default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组长：王伟 付红梅</w:t>
      </w:r>
    </w:p>
    <w:p w14:paraId="33EA992B">
      <w:pPr>
        <w:keepNext w:val="0"/>
        <w:keepLines w:val="0"/>
        <w:widowControl/>
        <w:suppressLineNumbers w:val="0"/>
        <w:jc w:val="left"/>
        <w:rPr>
          <w:rFonts w:hint="default" w:ascii="仿宋" w:hAnsi="仿宋" w:eastAsia="仿宋" w:cs="仿宋"/>
          <w:sz w:val="32"/>
          <w:szCs w:val="32"/>
          <w:lang w:val="en-US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成员：张毅  杨训武  李杰  </w:t>
      </w:r>
    </w:p>
    <w:p w14:paraId="25A3508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主要职责：负责具体指挥、组织疫情处置工作，督促、指导、 </w:t>
      </w:r>
    </w:p>
    <w:p w14:paraId="4A5828ED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协助各相关应急处置小组按应急预案及时有效地开展工作；负责综合协调工作。 </w:t>
      </w:r>
    </w:p>
    <w:p w14:paraId="6CAC27AD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2、紧急救护 </w:t>
      </w:r>
    </w:p>
    <w:p w14:paraId="66E72BFD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组长：</w:t>
      </w:r>
      <w:r>
        <w:rPr>
          <w:rFonts w:hint="eastAsia" w:ascii="仿宋" w:hAnsi="仿宋" w:eastAsia="仿宋" w:cs="仿宋"/>
          <w:sz w:val="32"/>
          <w:szCs w:val="32"/>
        </w:rPr>
        <w:t>黄茂盛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</w:t>
      </w:r>
    </w:p>
    <w:p w14:paraId="4C50E7C5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成员：张谭 </w:t>
      </w:r>
    </w:p>
    <w:p w14:paraId="2DB086FD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主要职责：落实日常对工作人员及师生身体状况（体温） </w:t>
      </w:r>
    </w:p>
    <w:p w14:paraId="6B71946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检测； 第一时间隔离和看护疑似发病人员；检查学生身心状 </w:t>
      </w:r>
    </w:p>
    <w:p w14:paraId="6FF30C1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况、进行临时防护；负责联系家长（医疗机构），协助将发病 </w:t>
      </w:r>
    </w:p>
    <w:p w14:paraId="4660F3D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人员尽快运送到规定的医疗机构。 </w:t>
      </w:r>
    </w:p>
    <w:p w14:paraId="48C7DA30">
      <w:pPr>
        <w:keepNext w:val="0"/>
        <w:keepLines w:val="0"/>
        <w:widowControl/>
        <w:numPr>
          <w:ilvl w:val="0"/>
          <w:numId w:val="3"/>
        </w:numPr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通讯联络组组长：王珏</w:t>
      </w:r>
    </w:p>
    <w:p w14:paraId="7372EF51">
      <w:pPr>
        <w:keepNext w:val="0"/>
        <w:keepLines w:val="0"/>
        <w:widowControl/>
        <w:numPr>
          <w:ilvl w:val="0"/>
          <w:numId w:val="3"/>
        </w:numPr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成员：刘洁</w:t>
      </w:r>
    </w:p>
    <w:p w14:paraId="58146C3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主要职责：负责对内对外的通讯联络；负责收集信息，起草 </w:t>
      </w:r>
    </w:p>
    <w:p w14:paraId="2567E0D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事件报告；负责向上级报告和续报情况；做好新闻单位的接待、采访工作；负责发布信息通讯稿；负责部门、单位来人接待工作。 </w:t>
      </w:r>
    </w:p>
    <w:p w14:paraId="4984107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4、后勤保障 </w:t>
      </w:r>
    </w:p>
    <w:p w14:paraId="3AB6302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组长：</w:t>
      </w:r>
      <w:r>
        <w:rPr>
          <w:rFonts w:hint="eastAsia" w:ascii="仿宋" w:hAnsi="仿宋" w:eastAsia="仿宋" w:cs="仿宋"/>
          <w:sz w:val="32"/>
          <w:szCs w:val="32"/>
        </w:rPr>
        <w:t>戴汝芹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</w:t>
      </w:r>
    </w:p>
    <w:p w14:paraId="7801526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成员：王珍 </w:t>
      </w:r>
    </w:p>
    <w:p w14:paraId="0B652B4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主要职责：负责活动用餐、交通、住宿等公共卫生安全，检查 </w:t>
      </w:r>
    </w:p>
    <w:p w14:paraId="7FE3764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重点区域消杀、应急处置工作；采购活动所需用品；负责处置安全事件过程中的车辆、通讯保障。 </w:t>
      </w:r>
    </w:p>
    <w:p w14:paraId="6B71B41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三、预防工作措施 </w:t>
      </w:r>
    </w:p>
    <w:p w14:paraId="47D1A769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既要扎实履行好疫情防控的“发现、报告、协助、处置”的职责，又要立足长远，完善防疫制度和卫生健康教育机制。 </w:t>
      </w:r>
    </w:p>
    <w:p w14:paraId="4D8DEC41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（一）明确责任分工。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成立疫情防控联合工作领导小组和 </w:t>
      </w:r>
    </w:p>
    <w:p w14:paraId="7CA3933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应急处置工作小组，明确工作职责，制定应对突发疫情的预案。 </w:t>
      </w:r>
    </w:p>
    <w:p w14:paraId="2A1F9F6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各工作小组根据应急预按，充分考虑疫情防控每项工作、每个 </w:t>
      </w:r>
    </w:p>
    <w:p w14:paraId="021F929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层面、每个环节， 制定落实各项具体措施，确保沟通顺畅，协调配合。 </w:t>
      </w:r>
    </w:p>
    <w:p w14:paraId="4BF69115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（二）专题专业培训。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根据上级主管部门要求和疫情防控 </w:t>
      </w:r>
    </w:p>
    <w:p w14:paraId="44440DA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方案，学习《中华人民共和国传染病防治法》、《突发公共卫生事件应急条例》以及相关的新型冠状病毒肺炎防控知识等，加强对教师、保安、物业、厨师等人疫情防控知识技能培训、实操（应急）演练。 </w:t>
      </w:r>
    </w:p>
    <w:p w14:paraId="18884E51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（三）健康宣传教育。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通过多种形式开展疫情防控宣传教 </w:t>
      </w:r>
    </w:p>
    <w:p w14:paraId="40E364B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育，帮助师生提高防范意识、了解防治知识。引导师生科学做好防护，保持充足睡眠，养成良好卫生习惯和健康生活方式。 </w:t>
      </w:r>
    </w:p>
    <w:p w14:paraId="115B4BF5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（四）日常健康监测。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每日对参与活动的师生、工作人员 </w:t>
      </w:r>
    </w:p>
    <w:p w14:paraId="0697CAC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进行体温检测,如发现咳嗽、发热症状患者（体温超过37.0℃), </w:t>
      </w:r>
    </w:p>
    <w:p w14:paraId="0591A55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必须立即离开活动场所，必要时联系就医并上报疫情防控联合 </w:t>
      </w:r>
    </w:p>
    <w:p w14:paraId="07A6573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工作领导小组。 </w:t>
      </w:r>
    </w:p>
    <w:p w14:paraId="17C43A40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（五）参与联防联控。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密切关注官方发布的疫情情况，及 </w:t>
      </w:r>
    </w:p>
    <w:p w14:paraId="1989D31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时准确掌握信息，积极获取专业指导，落实早发现、早报告、早隔离、早治疗，配合卫生健康等部门，规范有效处置，严格落实疫情防扩散措施。 </w:t>
      </w:r>
    </w:p>
    <w:p w14:paraId="0F27529B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（六）注意言行规范。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不转发未经确认的疫情信息，不谈 </w:t>
      </w:r>
    </w:p>
    <w:p w14:paraId="321008A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论小道消息，不传播逻辑不严密、带情绪、标题党的文章。应该传播的是官方权威媒体的信息，关注卫健部门、专家发布的信息，积极传播防治新冠肺炎等传染病有关知识。 </w:t>
      </w:r>
    </w:p>
    <w:p w14:paraId="7FD3592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四、应急处置 </w:t>
      </w:r>
    </w:p>
    <w:p w14:paraId="258CB60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（一）一般情况处置 </w:t>
      </w:r>
    </w:p>
    <w:p w14:paraId="4F28D8A1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1、通过体温监测、学生即时报告、工作人员（老师）日 </w:t>
      </w:r>
    </w:p>
    <w:p w14:paraId="0D6E272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常观察等办法，如发现师生出现发热、干咳等类似症状，要第一时间将学生引导至临时隔离室进行暂时隔离，并通第一时间通知应急处置工作小组，由工作小组带离到正规医院发热门诊就诊。主动追踪学生的就医情况，及时排除疫情。 </w:t>
      </w:r>
    </w:p>
    <w:p w14:paraId="43B2BEC9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2、工作人员出现以上情况，参照以上办法处置。 </w:t>
      </w:r>
    </w:p>
    <w:p w14:paraId="47C0A38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 xml:space="preserve">（二）特殊情况处置 </w:t>
      </w:r>
    </w:p>
    <w:p w14:paraId="2FA79E39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1、预警报告。如遇多人出现发热及其他特殊情况，要第 </w:t>
      </w:r>
    </w:p>
    <w:p w14:paraId="6B4A0E5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一时间上报当地疫情防控领导小组、教育局、学校，配合专业机构做好处置工作。 </w:t>
      </w:r>
    </w:p>
    <w:p w14:paraId="1AD63642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2、摸排观察。由专业机构对疫情进行风险评估和研判。 </w:t>
      </w:r>
    </w:p>
    <w:p w14:paraId="2FA3EA6F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对出现发热、干咳等症状的师生，在未查明原因时，及时隔离观察，暂停与其他人员接触，进行进一步检查和问询，做好情况记录。 </w:t>
      </w:r>
    </w:p>
    <w:p w14:paraId="1429A371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3、信息沟通。做好教师和学生的教育管理工作，稳定师 </w:t>
      </w:r>
    </w:p>
    <w:p w14:paraId="378B354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生及家长情绪。不经允许，不单独接受采访或对外谈论，不拍摄和发布相关视频，不能以个人名义向外提供信息。经上级同意，由学校统一向家长、媒体和社会发布信息。 </w:t>
      </w:r>
    </w:p>
    <w:p w14:paraId="3A24D78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五、后续处置 </w:t>
      </w:r>
    </w:p>
    <w:p w14:paraId="700437A9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疫情应急处置完毕后，要继续做好以下工作。 </w:t>
      </w:r>
    </w:p>
    <w:p w14:paraId="790DE193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1、整档备查。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积极配合上级部门调查处理，如实提供情 </w:t>
      </w:r>
    </w:p>
    <w:p w14:paraId="41657F7D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况；准备好相应材料备查。 </w:t>
      </w:r>
    </w:p>
    <w:p w14:paraId="062CCEE5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2、责任追究。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按照事故原因未查清不放过、责任人员未 </w:t>
      </w:r>
    </w:p>
    <w:p w14:paraId="0615321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处理不放过、整改措施未落实不放过的原则，对事故延报、谎报、瞒报或处置不当的，要追究当事人责任；对疫情大面积爆发的，造成严重后果的要追究有关责任人的相应责任。对违反本预案、执行不力、发布假消息的、不服从指挥的人员进行处分，构成犯罪的，移送司法机关依法追究刑事责任。 </w:t>
      </w:r>
    </w:p>
    <w:p w14:paraId="2D1475BB">
      <w:pPr>
        <w:keepNext w:val="0"/>
        <w:keepLines w:val="0"/>
        <w:widowControl/>
        <w:suppressLineNumbers w:val="0"/>
        <w:ind w:firstLine="643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lang w:val="en-US" w:eastAsia="zh-CN" w:bidi="ar"/>
        </w:rPr>
        <w:t>3、总结提升。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总结经验教训，反思提升，制定更加完善 </w:t>
      </w:r>
    </w:p>
    <w:p w14:paraId="5B53AB8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有效的防范应对措施。 </w:t>
      </w:r>
    </w:p>
    <w:p w14:paraId="7DBC4B8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26C3E0E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72B7A3DC">
      <w:pPr>
        <w:keepNext w:val="0"/>
        <w:keepLines w:val="0"/>
        <w:widowControl/>
        <w:suppressLineNumbers w:val="0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                        邵阳市第十三中学 </w:t>
      </w:r>
    </w:p>
    <w:p w14:paraId="229BFFCE">
      <w:pPr>
        <w:keepNext w:val="0"/>
        <w:keepLines w:val="0"/>
        <w:widowControl/>
        <w:suppressLineNumbers w:val="0"/>
        <w:jc w:val="righ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邵阳市康辉国际旅行社有限公司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 </w:t>
      </w:r>
    </w:p>
    <w:p w14:paraId="3353E31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67481E9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1A496A49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301E502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7BBE085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0B029B2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0DEDE165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46D9B7DA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2901496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62041EE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134FEFC9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46BE2CF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6E5017E6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2ECA45B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14CDEEDB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十一、安全服务承诺书</w:t>
      </w:r>
    </w:p>
    <w:p w14:paraId="2B25A7EA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1.保险：购买旅行社责任险和投保旅行社意外险。 </w:t>
      </w:r>
    </w:p>
    <w:p w14:paraId="65EA2700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2.交通：租用正规、合法经营的旅游车公司车辆。绝不使 </w:t>
      </w:r>
    </w:p>
    <w:p w14:paraId="0EE9D721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用无证、无驾照人员驾驶的汽车、轮船等交通工具。 </w:t>
      </w:r>
    </w:p>
    <w:p w14:paraId="4B6681FB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3.工作人员：从接团前准备、研学过程中对六大要素的全 </w:t>
      </w:r>
    </w:p>
    <w:p w14:paraId="7BA1C55F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程监控、结束填写意见书、整理客户意见等各环节完善服务工 </w:t>
      </w:r>
    </w:p>
    <w:p w14:paraId="4E21F9D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作。对于存在安全风险的活动，应及时提醒、制止，并随时提 </w:t>
      </w:r>
    </w:p>
    <w:p w14:paraId="5D68855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醒师生注意自己财产及人身安全，且所有导游、研学老师均能 </w:t>
      </w:r>
    </w:p>
    <w:p w14:paraId="2F63D28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熟悉并掌握各种应急技能。 </w:t>
      </w:r>
    </w:p>
    <w:p w14:paraId="613692F4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4.建立突发事件处理机制，每团均成立专门的事件防治处 </w:t>
      </w:r>
    </w:p>
    <w:p w14:paraId="6041F2D0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理小组，出现问题马上处理，以防出现突发情况，并防止事态 </w:t>
      </w:r>
    </w:p>
    <w:p w14:paraId="5A45358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扩大。此小组由总经理、计调部门负责人、业务所属部门负责 </w:t>
      </w:r>
    </w:p>
    <w:p w14:paraId="42757E9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人组成。 </w:t>
      </w:r>
    </w:p>
    <w:p w14:paraId="2AFC9473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5.六要素规范要求：团队确认后，旅行社应严格按照国家 </w:t>
      </w:r>
    </w:p>
    <w:p w14:paraId="64258ED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旅游局有关行政主管部门颁布的《新旅游法》、《导游服务质 </w:t>
      </w:r>
    </w:p>
    <w:p w14:paraId="37A34CE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量》、《旅行社国内旅游服务质量要求》、《旅游汽车服务质 </w:t>
      </w:r>
    </w:p>
    <w:p w14:paraId="7DB27EE3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量》、《餐厅卫生标准》、《旅店业卫生标准》及《团队确认 </w:t>
      </w:r>
    </w:p>
    <w:p w14:paraId="6C44446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书》中规定的具体标准安排团队接待所需的导游、汽车和司机、 </w:t>
      </w:r>
    </w:p>
    <w:p w14:paraId="61290CE1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酒店、餐厅、购物店等出行资源。若旅行社就行程、费用、标 </w:t>
      </w:r>
    </w:p>
    <w:p w14:paraId="6C03ACF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准等形成书面确认单后又无法按原定标准安排的，应当高于原 </w:t>
      </w:r>
    </w:p>
    <w:p w14:paraId="6F42146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定标准做出补救安排，做好协调补救措施，达成双方一致。 </w:t>
      </w:r>
    </w:p>
    <w:p w14:paraId="48AA91BC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6.活动中因旅行社组织原因发生责任事故，由旅行社承担 </w:t>
      </w:r>
    </w:p>
    <w:p w14:paraId="636AD31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赔偿责任；因研学基地组织原因发生责任事故，旅行社应与研 </w:t>
      </w:r>
    </w:p>
    <w:p w14:paraId="5515FA81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学基地共同承担连带赔偿责任。 </w:t>
      </w:r>
    </w:p>
    <w:p w14:paraId="11F926D8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18BFB5B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1A451011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 w14:paraId="63084F3D">
      <w:pPr>
        <w:keepNext w:val="0"/>
        <w:keepLines w:val="0"/>
        <w:widowControl/>
        <w:suppressLineNumbers w:val="0"/>
        <w:jc w:val="righ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邵阳市康辉国际旅行社有限公司</w:t>
      </w:r>
    </w:p>
    <w:p w14:paraId="088B3296">
      <w:pPr>
        <w:keepNext w:val="0"/>
        <w:keepLines w:val="0"/>
        <w:widowControl/>
        <w:suppressLineNumbers w:val="0"/>
        <w:jc w:val="righ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2023年4月</w:t>
      </w:r>
    </w:p>
    <w:p w14:paraId="4F8C69D4"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sectPr>
      <w:pgSz w:w="11906" w:h="16838"/>
      <w:pgMar w:top="1240" w:right="148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0FA470"/>
    <w:multiLevelType w:val="singleLevel"/>
    <w:tmpl w:val="8A0FA470"/>
    <w:lvl w:ilvl="0" w:tentative="0">
      <w:start w:val="3"/>
      <w:numFmt w:val="decimal"/>
      <w:suff w:val="nothing"/>
      <w:lvlText w:val="%1、"/>
      <w:lvlJc w:val="left"/>
    </w:lvl>
  </w:abstractNum>
  <w:abstractNum w:abstractNumId="1">
    <w:nsid w:val="14C6A9D5"/>
    <w:multiLevelType w:val="singleLevel"/>
    <w:tmpl w:val="14C6A9D5"/>
    <w:lvl w:ilvl="0" w:tentative="0">
      <w:start w:val="7"/>
      <w:numFmt w:val="chineseCounting"/>
      <w:suff w:val="nothing"/>
      <w:lvlText w:val="%1、"/>
      <w:lvlJc w:val="left"/>
      <w:rPr>
        <w:rFonts w:hint="eastAsia" w:ascii="方正小标宋简体" w:hAnsi="方正小标宋简体" w:eastAsia="方正小标宋简体" w:cs="方正小标宋简体"/>
      </w:rPr>
    </w:lvl>
  </w:abstractNum>
  <w:abstractNum w:abstractNumId="2">
    <w:nsid w:val="1B3189A2"/>
    <w:multiLevelType w:val="singleLevel"/>
    <w:tmpl w:val="1B3189A2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5YzI3MGMzOTNlYmQ0NGMwMzNhMGU4YzFmZTBhNGMifQ=="/>
  </w:docVars>
  <w:rsids>
    <w:rsidRoot w:val="44820260"/>
    <w:rsid w:val="012F1E77"/>
    <w:rsid w:val="174110E4"/>
    <w:rsid w:val="222D6B0A"/>
    <w:rsid w:val="2478055E"/>
    <w:rsid w:val="40AA0B50"/>
    <w:rsid w:val="44820260"/>
    <w:rsid w:val="44AD1686"/>
    <w:rsid w:val="49D722FD"/>
    <w:rsid w:val="60ED061D"/>
    <w:rsid w:val="66D22993"/>
    <w:rsid w:val="789B4836"/>
    <w:rsid w:val="7B584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Body text|3"/>
    <w:basedOn w:val="1"/>
    <w:qFormat/>
    <w:uiPriority w:val="0"/>
    <w:pPr>
      <w:widowControl w:val="0"/>
      <w:shd w:val="clear" w:color="auto" w:fill="auto"/>
      <w:spacing w:after="380"/>
      <w:jc w:val="center"/>
    </w:pPr>
    <w:rPr>
      <w:rFonts w:ascii="宋体" w:hAnsi="宋体" w:eastAsia="宋体" w:cs="宋体"/>
      <w:b/>
      <w:bCs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6">
    <w:name w:val="Body text|2"/>
    <w:basedOn w:val="1"/>
    <w:qFormat/>
    <w:uiPriority w:val="0"/>
    <w:pPr>
      <w:widowControl w:val="0"/>
      <w:shd w:val="clear" w:color="auto" w:fill="auto"/>
      <w:spacing w:after="30" w:line="276" w:lineRule="auto"/>
      <w:ind w:firstLine="410"/>
    </w:pPr>
    <w:rPr>
      <w:rFonts w:ascii="宋体" w:hAnsi="宋体" w:eastAsia="宋体" w:cs="宋体"/>
      <w:b/>
      <w:bCs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7">
    <w:name w:val="Body text|1"/>
    <w:basedOn w:val="1"/>
    <w:qFormat/>
    <w:uiPriority w:val="0"/>
    <w:pPr>
      <w:widowControl w:val="0"/>
      <w:shd w:val="clear" w:color="auto" w:fill="auto"/>
      <w:spacing w:after="260" w:line="394" w:lineRule="auto"/>
      <w:ind w:firstLine="400"/>
    </w:pPr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8">
    <w:name w:val="Other|1"/>
    <w:basedOn w:val="1"/>
    <w:qFormat/>
    <w:uiPriority w:val="0"/>
    <w:pPr>
      <w:widowControl w:val="0"/>
      <w:shd w:val="clear" w:color="auto" w:fill="auto"/>
      <w:spacing w:after="260" w:line="394" w:lineRule="auto"/>
      <w:ind w:firstLine="400"/>
    </w:pPr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26</Pages>
  <Words>6884</Words>
  <Characters>7088</Characters>
  <Lines>0</Lines>
  <Paragraphs>0</Paragraphs>
  <TotalTime>1</TotalTime>
  <ScaleCrop>false</ScaleCrop>
  <LinksUpToDate>false</LinksUpToDate>
  <CharactersWithSpaces>7333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2023-04-14T03:21:00Z</dcterms:created>
  <dc:creator>风尘sun</dc:creator>
  <cp:lastModifiedBy>随风而起</cp:lastModifiedBy>
  <cp:lastPrinted>2023-04-23T07:02:00Z</cp:lastPrinted>
  <dcterms:modified xsi:type="dcterms:W3CDTF">2025-03-21T07:19:53Z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73F537BEE1594B5681DA779B4F09B782_13</vt:lpwstr>
  </property>
  <property fmtid="{D5CDD505-2E9C-101B-9397-08002B2CF9AE}" pid="4" name="KSOTemplateDocerSaveRecord">
    <vt:lpwstr>eyJoZGlkIjoiMzUyMGJjZGJkYTMxNmM2MGVkODM5NTNmZjk2YzllNDIiLCJ1c2VySWQiOiIyNzg1MzQ3NzgifQ==</vt:lpwstr>
  </property>
</Properties>
</file>