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项目绩效自评报告表</w:t>
      </w:r>
    </w:p>
    <w:p>
      <w:pPr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（实施单位用）</w:t>
      </w:r>
    </w:p>
    <w:p>
      <w:pPr>
        <w:spacing w:line="360" w:lineRule="auto"/>
        <w:ind w:firstLine="320" w:firstLineChars="1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填报单位：</w:t>
      </w:r>
      <w:r>
        <w:rPr>
          <w:rFonts w:hint="eastAsia" w:ascii="楷体" w:hAnsi="楷体"/>
          <w:sz w:val="32"/>
          <w:szCs w:val="32"/>
          <w:lang w:eastAsia="zh-CN"/>
        </w:rPr>
        <w:t>邵阳市教育局</w:t>
      </w: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/>
          <w:sz w:val="32"/>
          <w:szCs w:val="32"/>
        </w:rPr>
        <w:t>填报日期：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2022</w:t>
      </w:r>
      <w:r>
        <w:rPr>
          <w:rFonts w:hint="eastAsia" w:ascii="楷体" w:hAnsi="楷体" w:eastAsia="楷体"/>
          <w:sz w:val="32"/>
          <w:szCs w:val="32"/>
        </w:rPr>
        <w:t>年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/>
          <w:sz w:val="32"/>
          <w:szCs w:val="32"/>
        </w:rPr>
        <w:t>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/>
          <w:sz w:val="32"/>
          <w:szCs w:val="32"/>
        </w:rPr>
        <w:t xml:space="preserve">日  </w:t>
      </w:r>
    </w:p>
    <w:tbl>
      <w:tblPr>
        <w:tblStyle w:val="2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014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市示范性幼儿园督导评估、办园行为督导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140" w:firstLineChars="5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专家评审费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住宿、伙食费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3.车辆租金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邵阳市人民政府教育督导委员会办公室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肖玉叶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杨进琼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经常性  □一次性  □新增  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万元，其中：省级财政  万元；市级财政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万元；其他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280" w:firstLineChars="1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月起至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实施情况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根据《教育督导条例》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市示范性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幼儿园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督导评估规划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专家评审论证结论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关于市示范性幼儿园督导评估结果的通报（邵政教督通〔20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〕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否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/>
                <w:sz w:val="28"/>
                <w:szCs w:val="28"/>
              </w:rPr>
              <w:t>应采购金额 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管理情况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注明实施该项目管理所依据的管理制度和办法的具体名称。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both"/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  <w:t>1.幼儿园自评。</w:t>
            </w:r>
          </w:p>
          <w:p>
            <w:pPr>
              <w:spacing w:line="0" w:lineRule="atLeast"/>
              <w:jc w:val="both"/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  <w:t>2.县市区初评。</w:t>
            </w:r>
          </w:p>
          <w:p>
            <w:pPr>
              <w:spacing w:line="0" w:lineRule="atLeast"/>
              <w:jc w:val="both"/>
              <w:rPr>
                <w:rFonts w:hint="eastAsia"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  <w:t>3.市人民政府</w:t>
            </w:r>
            <w: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  <w:t>教育督导委员会办公室组织督导评估专家开展市级评估。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  <w:t>未调整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  <w:t>城步县阳光宝贝幼儿园、新邵县蓝天钻石宝贝幼儿园认定为优秀等次。</w:t>
            </w:r>
          </w:p>
          <w:p>
            <w:pPr>
              <w:spacing w:line="0" w:lineRule="atLeast"/>
              <w:jc w:val="both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  <w:t>邵阳县罗城乡中心幼儿园、大祥区哈博（百春园）幼儿园、双清区大地幼儿园、新宁县安山乡七彩光幼儿园、新邵县大乐园幼儿园认定为合格等次。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资金管理情况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  <w:t>无超标准开支、超预算等情况。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  <w:t>报账管理制度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13" w:right="113" w:firstLine="560" w:firstLineChars="2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资金到位使用情况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合  计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产出成果</w:t>
            </w:r>
          </w:p>
        </w:tc>
        <w:tc>
          <w:tcPr>
            <w:tcW w:w="8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hint="eastAsia" w:ascii="楷体" w:hAnsi="楷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产出效益</w:t>
            </w:r>
          </w:p>
        </w:tc>
        <w:tc>
          <w:tcPr>
            <w:tcW w:w="8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进一步规范市示范性幼儿园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办园行为，提高办园水平，充分发挥市示范幼儿园的示范引领作用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自评结论</w:t>
            </w:r>
          </w:p>
        </w:tc>
        <w:tc>
          <w:tcPr>
            <w:tcW w:w="8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问题与建议</w:t>
            </w:r>
          </w:p>
        </w:tc>
        <w:tc>
          <w:tcPr>
            <w:tcW w:w="8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说明：反映项目资金使用管理和项目绩效等方面存在的问题并综合分析，提出相应的改进措施和建议。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主管部门审核意见</w:t>
            </w:r>
          </w:p>
        </w:tc>
        <w:tc>
          <w:tcPr>
            <w:tcW w:w="8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说明：主管部门对项目单位填报内容的客观真实性进行审核，并对项目单位的自评结论签具是否认定的意见。</w:t>
            </w:r>
          </w:p>
          <w:p>
            <w:pPr>
              <w:ind w:firstLine="140" w:firstLineChars="5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单位负责人：   </w:t>
      </w:r>
    </w:p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项目负责人：   </w:t>
      </w:r>
    </w:p>
    <w:p>
      <w:pPr>
        <w:spacing w:line="480" w:lineRule="exact"/>
        <w:rPr>
          <w:rFonts w:hint="eastAsia" w:eastAsia="楷体"/>
          <w:lang w:val="en-US" w:eastAsia="zh-CN"/>
        </w:rPr>
      </w:pPr>
      <w:r>
        <w:rPr>
          <w:rFonts w:hint="eastAsia" w:ascii="楷体" w:hAnsi="楷体" w:eastAsia="楷体"/>
          <w:sz w:val="32"/>
          <w:szCs w:val="32"/>
        </w:rPr>
        <w:t>评价负责人：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FlNzUxNTBiMTM3ZDJhYTQ3ZTlkYTJhNmQ5MWRmMTEifQ=="/>
  </w:docVars>
  <w:rsids>
    <w:rsidRoot w:val="00BC70BC"/>
    <w:rsid w:val="00400236"/>
    <w:rsid w:val="006F30F9"/>
    <w:rsid w:val="007F5802"/>
    <w:rsid w:val="00BC70BC"/>
    <w:rsid w:val="18A5238C"/>
    <w:rsid w:val="1C161CA6"/>
    <w:rsid w:val="2F3D6297"/>
    <w:rsid w:val="35AB5F65"/>
    <w:rsid w:val="3BD77931"/>
    <w:rsid w:val="3C9774AE"/>
    <w:rsid w:val="41054FC2"/>
    <w:rsid w:val="524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902</Words>
  <Characters>920</Characters>
  <Lines>10</Lines>
  <Paragraphs>2</Paragraphs>
  <TotalTime>0</TotalTime>
  <ScaleCrop>false</ScaleCrop>
  <LinksUpToDate>false</LinksUpToDate>
  <CharactersWithSpaces>1129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2021-06-15T07:59:00Z</dcterms:created>
  <dc:creator>Administrator</dc:creator>
  <cp:lastModifiedBy>Administrator</cp:lastModifiedBy>
  <cp:lastPrinted>2021-06-17T02:50:00Z</cp:lastPrinted>
  <dcterms:modified xsi:type="dcterms:W3CDTF">2022-09-07T07:51:04Z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57E1760E95124C65B1140724FFDDB42D</vt:lpwstr>
  </property>
</Properties>
</file>