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ind w:firstLine="320" w:firstLineChars="1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填报单位：</w:t>
      </w:r>
      <w:r>
        <w:rPr>
          <w:rFonts w:hint="eastAsia" w:ascii="楷体" w:hAnsi="楷体"/>
          <w:sz w:val="32"/>
          <w:szCs w:val="32"/>
          <w:lang w:eastAsia="zh-CN"/>
        </w:rPr>
        <w:t>邵阳市教育局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填报日期：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/>
          <w:sz w:val="32"/>
          <w:szCs w:val="32"/>
        </w:rPr>
        <w:t xml:space="preserve">日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市示范性高中督导评估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专家评审费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住宿、伙食费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3.车辆租金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邵阳市人民政府教育督导委员会办公室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肖玉叶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杨进琼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  □一次性  □新增  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  万元；市级财政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万元；其他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根据《教育督导条例》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市示范性普通高中督导评估规划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关于市级示范性普通高中督导评估结果的通报（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邵政教督通〔2021〕2号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注明实施该项目管理所依据的管理制度和办法的具体名称。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1.学校自评。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2.县市区初评。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3.市人民政府</w:t>
            </w: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教育督导委员会办公室组织督导评估专家开展市级评估。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  <w:lang w:val="en-US" w:eastAsia="zh-CN"/>
              </w:rPr>
              <w:t>洞口县二中、洞口县四中、邵阳市三中、邵东市四中评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估结果为优秀等次。 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邵东市七中、邵阳市十一中评估结果为合格等次。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无超标准开支、超预算等情况。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报账管理制度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  <w:lang w:val="en-US" w:eastAsia="zh-CN"/>
              </w:rPr>
              <w:t>促进示范性普通高中进一步端正办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学思想，规范办学行为，提高管理水平和教学质量，为全面实施素质教育更好地发挥示范作用。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肖玉叶</w:t>
      </w:r>
      <w:r>
        <w:rPr>
          <w:rFonts w:hint="eastAsia" w:ascii="楷体" w:hAnsi="楷体" w:eastAsia="楷体"/>
          <w:sz w:val="32"/>
          <w:szCs w:val="32"/>
        </w:rPr>
        <w:t xml:space="preserve">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项目负责人：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杨进琼</w:t>
      </w:r>
      <w:r>
        <w:rPr>
          <w:rFonts w:hint="eastAsia" w:ascii="楷体" w:hAnsi="楷体" w:eastAsia="楷体"/>
          <w:sz w:val="32"/>
          <w:szCs w:val="32"/>
        </w:rPr>
        <w:t xml:space="preserve">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评价负责人：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肖克勤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70BC"/>
    <w:rsid w:val="00400236"/>
    <w:rsid w:val="006F30F9"/>
    <w:rsid w:val="007F5802"/>
    <w:rsid w:val="00BC70BC"/>
    <w:rsid w:val="28EB50C1"/>
    <w:rsid w:val="2F3D6297"/>
    <w:rsid w:val="35AB5F65"/>
    <w:rsid w:val="3BD77931"/>
    <w:rsid w:val="41054FC2"/>
    <w:rsid w:val="62C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1241</Characters>
  <Lines>10</Lines>
  <Paragraphs>2</Paragraphs>
  <TotalTime>8</TotalTime>
  <ScaleCrop>false</ScaleCrop>
  <LinksUpToDate>false</LinksUpToDate>
  <CharactersWithSpaces>1456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2021-06-15T07:59:00Z</dcterms:created>
  <dc:creator>Administrator</dc:creator>
  <cp:lastModifiedBy>Administrator</cp:lastModifiedBy>
  <cp:lastPrinted>2021-06-17T02:55:00Z</cp:lastPrinted>
  <dcterms:modified xsi:type="dcterms:W3CDTF">2021-06-21T02:47:35Z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57E1760E95124C65B1140724FFDDB42D</vt:lpwstr>
  </property>
</Properties>
</file>