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val="0"/>
        <w:spacing w:before="0" w:beforeAutospacing="0" w:after="0" w:afterAutospacing="0" w:line="560" w:lineRule="exact"/>
        <w:jc w:val="center"/>
        <w:textAlignment w:val="baseline"/>
        <w:rPr>
          <w:rFonts w:hint="eastAsia" w:ascii="仿宋" w:hAnsi="仿宋" w:eastAsia="仿宋" w:cs="仿宋"/>
          <w:b w:val="0"/>
          <w:i w:val="0"/>
          <w:caps w:val="0"/>
          <w:color w:val="000000"/>
          <w:spacing w:val="0"/>
          <w:w w:val="100"/>
          <w:sz w:val="24"/>
          <w:szCs w:val="24"/>
          <w:lang w:val="en-US" w:eastAsia="zh-CN"/>
        </w:rPr>
      </w:pPr>
    </w:p>
    <w:p>
      <w:pPr>
        <w:keepLines w:val="0"/>
        <w:widowControl w:val="0"/>
        <w:snapToGrid w:val="0"/>
        <w:spacing w:before="0" w:beforeAutospacing="0" w:after="0" w:afterAutospacing="0" w:line="560" w:lineRule="exact"/>
        <w:jc w:val="center"/>
        <w:textAlignment w:val="baseline"/>
        <w:rPr>
          <w:rFonts w:hint="eastAsia" w:ascii="宋体" w:hAnsi="宋体" w:eastAsia="宋体" w:cs="宋体"/>
          <w:b/>
          <w:bCs/>
          <w:i w:val="0"/>
          <w:caps w:val="0"/>
          <w:color w:val="000000"/>
          <w:spacing w:val="0"/>
          <w:w w:val="100"/>
          <w:sz w:val="44"/>
          <w:szCs w:val="44"/>
          <w:lang w:val="en-US" w:eastAsia="zh-CN"/>
        </w:rPr>
      </w:pPr>
      <w:r>
        <w:rPr>
          <w:rFonts w:hint="eastAsia" w:ascii="宋体" w:hAnsi="宋体" w:eastAsia="宋体" w:cs="宋体"/>
          <w:b/>
          <w:bCs/>
          <w:i w:val="0"/>
          <w:caps w:val="0"/>
          <w:color w:val="000000"/>
          <w:spacing w:val="0"/>
          <w:w w:val="100"/>
          <w:sz w:val="44"/>
          <w:szCs w:val="44"/>
          <w:lang w:val="en-US" w:eastAsia="zh-CN"/>
        </w:rPr>
        <w:t>邵阳市汇江学校研学实践活动方案</w:t>
      </w:r>
    </w:p>
    <w:p>
      <w:pPr>
        <w:pStyle w:val="3"/>
        <w:keepLines w:val="0"/>
        <w:widowControl w:val="0"/>
        <w:snapToGrid w:val="0"/>
        <w:spacing w:before="0" w:beforeAutospacing="0" w:after="0" w:afterAutospacing="0" w:line="560" w:lineRule="exact"/>
        <w:ind w:left="0" w:right="0" w:firstLine="560" w:firstLineChars="200"/>
        <w:jc w:val="both"/>
        <w:textAlignment w:val="baseline"/>
        <w:rPr>
          <w:rFonts w:hint="eastAsia" w:ascii="宋体" w:hAnsi="宋体" w:eastAsia="宋体" w:cs="宋体"/>
          <w:b w:val="0"/>
          <w:i w:val="0"/>
          <w:caps w:val="0"/>
          <w:spacing w:val="0"/>
          <w:w w:val="100"/>
          <w:sz w:val="28"/>
          <w:szCs w:val="28"/>
        </w:rPr>
      </w:pP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eastAsia="zh-CN"/>
        </w:rPr>
      </w:pPr>
      <w:r>
        <w:rPr>
          <w:rFonts w:hint="eastAsia" w:ascii="宋体" w:hAnsi="宋体" w:eastAsia="宋体" w:cs="宋体"/>
          <w:b/>
          <w:bCs/>
          <w:i w:val="0"/>
          <w:caps w:val="0"/>
          <w:spacing w:val="0"/>
          <w:w w:val="100"/>
          <w:sz w:val="28"/>
          <w:szCs w:val="28"/>
          <w:lang w:val="en-US" w:eastAsia="zh-CN"/>
        </w:rPr>
        <w:t>一、</w:t>
      </w:r>
      <w:r>
        <w:rPr>
          <w:rFonts w:hint="eastAsia" w:ascii="宋体" w:hAnsi="宋体" w:eastAsia="宋体" w:cs="宋体"/>
          <w:b/>
          <w:bCs/>
          <w:i w:val="0"/>
          <w:caps w:val="0"/>
          <w:spacing w:val="0"/>
          <w:w w:val="100"/>
          <w:sz w:val="28"/>
          <w:szCs w:val="28"/>
        </w:rPr>
        <w:t>研学实践主题</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color w:val="000000"/>
          <w:kern w:val="0"/>
          <w:sz w:val="28"/>
          <w:szCs w:val="28"/>
          <w:lang w:val="en-US" w:eastAsia="zh-CN" w:bidi="ar"/>
        </w:rPr>
        <w:t>非遗瑰宝，心手传承</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left="2880" w:right="0" w:hanging="2530" w:hangingChars="900"/>
        <w:jc w:val="both"/>
        <w:textAlignment w:val="baseline"/>
        <w:rPr>
          <w:rFonts w:hint="eastAsia" w:ascii="宋体" w:hAnsi="宋体" w:eastAsia="宋体" w:cs="宋体"/>
          <w:b w:val="0"/>
          <w:bCs w:val="0"/>
          <w:i w:val="0"/>
          <w:caps w:val="0"/>
          <w:spacing w:val="0"/>
          <w:w w:val="100"/>
          <w:sz w:val="28"/>
          <w:szCs w:val="28"/>
          <w:lang w:eastAsia="zh-CN"/>
        </w:rPr>
      </w:pPr>
      <w:r>
        <w:rPr>
          <w:rFonts w:hint="eastAsia" w:ascii="宋体" w:hAnsi="宋体" w:eastAsia="宋体" w:cs="宋体"/>
          <w:b/>
          <w:bCs/>
          <w:i w:val="0"/>
          <w:caps w:val="0"/>
          <w:spacing w:val="0"/>
          <w:w w:val="100"/>
          <w:sz w:val="28"/>
          <w:szCs w:val="28"/>
          <w:lang w:val="en-US" w:eastAsia="zh-CN"/>
        </w:rPr>
        <w:t>二、</w:t>
      </w:r>
      <w:r>
        <w:rPr>
          <w:rFonts w:hint="eastAsia" w:ascii="宋体" w:hAnsi="宋体" w:eastAsia="宋体" w:cs="宋体"/>
          <w:b/>
          <w:bCs/>
          <w:i w:val="0"/>
          <w:caps w:val="0"/>
          <w:spacing w:val="0"/>
          <w:w w:val="100"/>
          <w:sz w:val="28"/>
          <w:szCs w:val="28"/>
        </w:rPr>
        <w:t>研学实践目的</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color w:val="000000"/>
          <w:sz w:val="28"/>
          <w:szCs w:val="28"/>
        </w:rPr>
        <w:t>走进民间非遗瑰宝，参观学习蓝印花布整个生产，再加工的流程，让中小学生能够在参观中学习，在动手制作手工的过程中掌握生活的劳动技能。</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三、</w:t>
      </w:r>
      <w:r>
        <w:rPr>
          <w:rFonts w:hint="eastAsia" w:ascii="宋体" w:hAnsi="宋体" w:eastAsia="宋体" w:cs="宋体"/>
          <w:b/>
          <w:bCs/>
          <w:i w:val="0"/>
          <w:caps w:val="0"/>
          <w:spacing w:val="0"/>
          <w:w w:val="100"/>
          <w:sz w:val="28"/>
          <w:szCs w:val="28"/>
        </w:rPr>
        <w:t>组织机构</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i w:val="0"/>
          <w:caps w:val="0"/>
          <w:spacing w:val="0"/>
          <w:w w:val="100"/>
          <w:sz w:val="28"/>
          <w:szCs w:val="28"/>
          <w:lang w:val="en-US" w:eastAsia="zh-CN"/>
        </w:rPr>
        <w:t>湖南五方国际旅行社有限责任公司邵阳分公司</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四、</w:t>
      </w:r>
      <w:r>
        <w:rPr>
          <w:rFonts w:hint="eastAsia" w:ascii="宋体" w:hAnsi="宋体" w:eastAsia="宋体" w:cs="宋体"/>
          <w:b/>
          <w:bCs/>
          <w:i w:val="0"/>
          <w:caps w:val="0"/>
          <w:spacing w:val="0"/>
          <w:w w:val="100"/>
          <w:sz w:val="28"/>
          <w:szCs w:val="28"/>
        </w:rPr>
        <w:t>研学实践时间</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i w:val="0"/>
          <w:caps w:val="0"/>
          <w:spacing w:val="0"/>
          <w:w w:val="100"/>
          <w:sz w:val="28"/>
          <w:szCs w:val="28"/>
          <w:lang w:val="en-US" w:eastAsia="zh-CN"/>
        </w:rPr>
        <w:t>2023年5月6日，1天</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bCs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五、</w:t>
      </w:r>
      <w:r>
        <w:rPr>
          <w:rFonts w:hint="eastAsia" w:ascii="宋体" w:hAnsi="宋体" w:eastAsia="宋体" w:cs="宋体"/>
          <w:b/>
          <w:bCs/>
          <w:i w:val="0"/>
          <w:caps w:val="0"/>
          <w:spacing w:val="0"/>
          <w:w w:val="100"/>
          <w:sz w:val="28"/>
          <w:szCs w:val="28"/>
        </w:rPr>
        <w:t>研学实践地点及形式</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bCs w:val="0"/>
          <w:sz w:val="28"/>
          <w:szCs w:val="28"/>
          <w:lang w:val="en-US" w:eastAsia="zh-CN"/>
        </w:rPr>
        <w:t>蓝之旅非遗研学基地，体验式研学</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六、</w:t>
      </w:r>
      <w:r>
        <w:rPr>
          <w:rFonts w:hint="eastAsia" w:ascii="宋体" w:hAnsi="宋体" w:eastAsia="宋体" w:cs="宋体"/>
          <w:b/>
          <w:bCs/>
          <w:i w:val="0"/>
          <w:caps w:val="0"/>
          <w:spacing w:val="0"/>
          <w:w w:val="100"/>
          <w:sz w:val="28"/>
          <w:szCs w:val="28"/>
        </w:rPr>
        <w:t>研学实践对象及人数</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小学生一年级约140人</w:t>
      </w:r>
    </w:p>
    <w:p>
      <w:pPr>
        <w:pStyle w:val="3"/>
        <w:keepNext w:val="0"/>
        <w:keepLines w:val="0"/>
        <w:pageBreakBefore w:val="0"/>
        <w:widowControl w:val="0"/>
        <w:kinsoku/>
        <w:wordWrap/>
        <w:overflowPunct/>
        <w:topLinePunct w:val="0"/>
        <w:autoSpaceDE/>
        <w:autoSpaceDN/>
        <w:bidi w:val="0"/>
        <w:snapToGrid w:val="0"/>
        <w:spacing w:before="0" w:beforeAutospacing="0" w:after="0" w:afterAutospacing="0" w:line="480" w:lineRule="auto"/>
        <w:ind w:right="0"/>
        <w:jc w:val="both"/>
        <w:textAlignment w:val="baseline"/>
        <w:rPr>
          <w:rFonts w:hint="eastAsia" w:ascii="宋体" w:hAnsi="宋体" w:eastAsia="宋体" w:cs="宋体"/>
          <w:b w:val="0"/>
          <w:i w:val="0"/>
          <w:caps w:val="0"/>
          <w:spacing w:val="0"/>
          <w:w w:val="100"/>
          <w:sz w:val="28"/>
          <w:szCs w:val="28"/>
          <w:lang w:val="en-US" w:eastAsia="zh-CN"/>
        </w:rPr>
      </w:pPr>
      <w:r>
        <w:rPr>
          <w:rFonts w:hint="eastAsia" w:ascii="宋体" w:hAnsi="宋体" w:eastAsia="宋体" w:cs="宋体"/>
          <w:b/>
          <w:bCs/>
          <w:i w:val="0"/>
          <w:caps w:val="0"/>
          <w:spacing w:val="0"/>
          <w:w w:val="100"/>
          <w:sz w:val="28"/>
          <w:szCs w:val="28"/>
          <w:lang w:val="en-US" w:eastAsia="zh-CN"/>
        </w:rPr>
        <w:t>七、</w:t>
      </w:r>
      <w:r>
        <w:rPr>
          <w:rFonts w:hint="eastAsia" w:ascii="宋体" w:hAnsi="宋体" w:eastAsia="宋体" w:cs="宋体"/>
          <w:b/>
          <w:bCs/>
          <w:i w:val="0"/>
          <w:caps w:val="0"/>
          <w:spacing w:val="0"/>
          <w:w w:val="100"/>
          <w:sz w:val="28"/>
          <w:szCs w:val="28"/>
        </w:rPr>
        <w:t>研学实践收费标准</w:t>
      </w:r>
      <w:r>
        <w:rPr>
          <w:rFonts w:hint="eastAsia" w:ascii="宋体" w:hAnsi="宋体" w:eastAsia="宋体" w:cs="宋体"/>
          <w:b/>
          <w:bCs/>
          <w:i w:val="0"/>
          <w:caps w:val="0"/>
          <w:spacing w:val="0"/>
          <w:w w:val="100"/>
          <w:sz w:val="28"/>
          <w:szCs w:val="28"/>
          <w:lang w:eastAsia="zh-CN"/>
        </w:rPr>
        <w:t>：</w:t>
      </w:r>
      <w:r>
        <w:rPr>
          <w:rFonts w:hint="eastAsia" w:ascii="宋体" w:hAnsi="宋体" w:eastAsia="宋体" w:cs="宋体"/>
          <w:b w:val="0"/>
          <w:i w:val="0"/>
          <w:caps w:val="0"/>
          <w:spacing w:val="0"/>
          <w:w w:val="100"/>
          <w:sz w:val="28"/>
          <w:szCs w:val="28"/>
          <w:lang w:val="en-US" w:eastAsia="zh-CN"/>
        </w:rPr>
        <w:t>268元</w:t>
      </w:r>
    </w:p>
    <w:p>
      <w:pPr>
        <w:widowControl/>
        <w:adjustRightInd w:val="0"/>
        <w:spacing w:line="540" w:lineRule="exact"/>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研学实践收费标准</w:t>
      </w:r>
    </w:p>
    <w:p>
      <w:pPr>
        <w:widowControl/>
        <w:adjustRightInd w:val="0"/>
        <w:spacing w:line="540" w:lineRule="exact"/>
        <w:ind w:firstLine="560" w:firstLineChars="200"/>
        <w:jc w:val="center"/>
        <w:rPr>
          <w:rFonts w:hint="eastAsia" w:ascii="宋体" w:hAnsi="宋体" w:eastAsia="宋体" w:cs="宋体"/>
          <w:b w:val="0"/>
          <w:bCs w:val="0"/>
          <w:sz w:val="28"/>
          <w:szCs w:val="28"/>
          <w:lang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2250"/>
        <w:gridCol w:w="5280"/>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4"/>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总成本预算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事项</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细则</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活动主题</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“非遗瑰宝，心手传承“</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活动时间</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 2023 年 5 月 6 日，共 1 天</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活动线路</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汇江学校-蓝之旅非遗研学基地</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课程天数</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1天</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25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活动价格</w:t>
            </w:r>
          </w:p>
        </w:tc>
        <w:tc>
          <w:tcPr>
            <w:tcW w:w="5280"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 xml:space="preserve"> 268元/人</w:t>
            </w:r>
          </w:p>
        </w:tc>
        <w:tc>
          <w:tcPr>
            <w:tcW w:w="2258"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eastAsia="zh-CN"/>
              </w:rPr>
            </w:pPr>
          </w:p>
        </w:tc>
      </w:tr>
    </w:tbl>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p>
    <w:p>
      <w:pPr>
        <w:widowControl/>
        <w:adjustRightInd w:val="0"/>
        <w:spacing w:line="540" w:lineRule="exact"/>
        <w:jc w:val="center"/>
        <w:rPr>
          <w:rFonts w:hint="eastAsia" w:ascii="宋体" w:hAnsi="宋体" w:eastAsia="宋体" w:cs="宋体"/>
          <w:b w:val="0"/>
          <w:bCs w:val="0"/>
          <w:sz w:val="28"/>
          <w:szCs w:val="28"/>
          <w:lang w:eastAsia="zh-CN"/>
        </w:rPr>
      </w:pP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lang w:val="en-US" w:eastAsia="zh-CN"/>
        </w:rPr>
        <w:t>成本明细</w:t>
      </w:r>
      <w:r>
        <w:rPr>
          <w:rFonts w:hint="eastAsia" w:ascii="宋体" w:hAnsi="宋体" w:eastAsia="宋体" w:cs="宋体"/>
          <w:b w:val="0"/>
          <w:bCs w:val="0"/>
          <w:sz w:val="28"/>
          <w:szCs w:val="28"/>
          <w:lang w:eastAsia="zh-CN"/>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6212"/>
        <w:gridCol w:w="3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top"/>
          </w:tcPr>
          <w:p>
            <w:pPr>
              <w:widowControl/>
              <w:adjustRightInd w:val="0"/>
              <w:spacing w:line="540" w:lineRule="exact"/>
              <w:jc w:val="center"/>
              <w:rPr>
                <w:rFonts w:hint="eastAsia" w:ascii="宋体" w:hAnsi="宋体" w:eastAsia="宋体" w:cs="宋体"/>
                <w:b/>
                <w:bCs/>
                <w:kern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序号</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项目</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价格（元/人）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蓝之旅非遗研学基地</w:t>
            </w:r>
          </w:p>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（综合实践课程+劳动课程+拓展课程）</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团队拓展（教官费、耗材费）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邵阳市-蓝之旅非遗研学基地往返车费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餐费（1正）</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保险费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物料费（矿泉水、横幅、研学手册、医药费、车牌等材料费）</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工作人员费用（总控、研学导师、辅导员、安全员、后勤人员）</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6212" w:type="dxa"/>
            <w:noWrap w:val="0"/>
            <w:vAlign w:val="top"/>
          </w:tcPr>
          <w:p>
            <w:pPr>
              <w:widowControl/>
              <w:adjustRightInd w:val="0"/>
              <w:spacing w:line="540" w:lineRule="exact"/>
              <w:jc w:val="left"/>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机构服务费（10元/日）</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 w:type="dxa"/>
            <w:noWrap w:val="0"/>
            <w:vAlign w:val="center"/>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6212"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合计</w:t>
            </w:r>
          </w:p>
        </w:tc>
        <w:tc>
          <w:tcPr>
            <w:tcW w:w="3561" w:type="dxa"/>
            <w:noWrap w:val="0"/>
            <w:vAlign w:val="top"/>
          </w:tcPr>
          <w:p>
            <w:pPr>
              <w:widowControl/>
              <w:adjustRightInd w:val="0"/>
              <w:spacing w:line="5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268</w:t>
            </w:r>
          </w:p>
        </w:tc>
      </w:tr>
    </w:tbl>
    <w:p>
      <w:pPr>
        <w:pStyle w:val="3"/>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bCs/>
          <w:i w:val="0"/>
          <w:caps w:val="0"/>
          <w:spacing w:val="0"/>
          <w:w w:val="100"/>
          <w:sz w:val="28"/>
          <w:szCs w:val="28"/>
        </w:rPr>
      </w:pPr>
    </w:p>
    <w:p>
      <w:pPr>
        <w:pStyle w:val="3"/>
        <w:keepNext w:val="0"/>
        <w:keepLines w:val="0"/>
        <w:pageBreakBefore w:val="0"/>
        <w:widowControl w:val="0"/>
        <w:numPr>
          <w:ilvl w:val="0"/>
          <w:numId w:val="1"/>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val="0"/>
          <w:i w:val="0"/>
          <w:caps w:val="0"/>
          <w:spacing w:val="0"/>
          <w:w w:val="100"/>
          <w:sz w:val="28"/>
          <w:szCs w:val="28"/>
          <w:lang w:eastAsia="zh-CN"/>
        </w:rPr>
      </w:pPr>
      <w:r>
        <w:rPr>
          <w:rFonts w:hint="eastAsia" w:ascii="宋体" w:hAnsi="宋体" w:eastAsia="宋体" w:cs="宋体"/>
          <w:b/>
          <w:bCs/>
          <w:i w:val="0"/>
          <w:caps w:val="0"/>
          <w:spacing w:val="0"/>
          <w:w w:val="100"/>
          <w:sz w:val="28"/>
          <w:szCs w:val="28"/>
        </w:rPr>
        <w:t>研学实践课程设置及日程安排</w:t>
      </w:r>
      <w:r>
        <w:rPr>
          <w:rFonts w:hint="eastAsia" w:ascii="宋体" w:hAnsi="宋体" w:eastAsia="宋体" w:cs="宋体"/>
          <w:b w:val="0"/>
          <w:i w:val="0"/>
          <w:caps w:val="0"/>
          <w:spacing w:val="0"/>
          <w:w w:val="100"/>
          <w:sz w:val="28"/>
          <w:szCs w:val="28"/>
          <w:lang w:eastAsia="zh-CN"/>
        </w:rPr>
        <w:t>：</w:t>
      </w:r>
    </w:p>
    <w:p>
      <w:pPr>
        <w:spacing w:line="600" w:lineRule="auto"/>
        <w:jc w:val="center"/>
        <w:rPr>
          <w:rFonts w:hint="eastAsia" w:ascii="宋体" w:hAnsi="宋体" w:eastAsia="宋体" w:cs="宋体"/>
          <w:b/>
          <w:bCs/>
          <w:sz w:val="28"/>
          <w:szCs w:val="28"/>
        </w:rPr>
      </w:pPr>
      <w:r>
        <w:rPr>
          <w:rFonts w:hint="eastAsia" w:ascii="宋体" w:hAnsi="宋体" w:eastAsia="宋体" w:cs="宋体"/>
          <w:b/>
          <w:bCs/>
          <w:sz w:val="28"/>
          <w:szCs w:val="28"/>
        </w:rPr>
        <w:t>“非遗瑰宝，心手传承”</w:t>
      </w:r>
    </w:p>
    <w:p>
      <w:pPr>
        <w:jc w:val="right"/>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rPr>
        <w:t>蓝之旅研学实践</w:t>
      </w:r>
      <w:r>
        <w:rPr>
          <w:rFonts w:hint="eastAsia" w:ascii="宋体" w:hAnsi="宋体" w:eastAsia="宋体" w:cs="宋体"/>
          <w:b/>
          <w:bCs/>
          <w:sz w:val="28"/>
          <w:szCs w:val="28"/>
          <w:lang w:val="en-US" w:eastAsia="zh-CN"/>
        </w:rPr>
        <w:t>1日</w:t>
      </w:r>
    </w:p>
    <w:p>
      <w:pPr>
        <w:spacing w:line="360" w:lineRule="auto"/>
        <w:ind w:firstLine="562" w:firstLineChars="200"/>
        <w:rPr>
          <w:rFonts w:hint="eastAsia" w:ascii="宋体" w:hAnsi="宋体" w:eastAsia="宋体" w:cs="宋体"/>
          <w:sz w:val="28"/>
          <w:szCs w:val="28"/>
        </w:rPr>
      </w:pPr>
      <w:r>
        <w:rPr>
          <w:rFonts w:hint="eastAsia" w:ascii="宋体" w:hAnsi="宋体" w:eastAsia="宋体" w:cs="宋体"/>
          <w:b/>
          <w:bCs/>
          <w:color w:val="000000"/>
          <w:sz w:val="28"/>
          <w:szCs w:val="28"/>
        </w:rPr>
        <w:t>【1】课程主题：</w:t>
      </w:r>
      <w:r>
        <w:rPr>
          <w:rFonts w:hint="eastAsia" w:ascii="宋体" w:hAnsi="宋体" w:eastAsia="宋体" w:cs="宋体"/>
          <w:color w:val="000000"/>
          <w:sz w:val="28"/>
          <w:szCs w:val="28"/>
        </w:rPr>
        <w:t>非遗瑰宝，心手传承</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【2】课程背景：</w:t>
      </w:r>
      <w:r>
        <w:rPr>
          <w:rFonts w:hint="eastAsia" w:ascii="宋体" w:hAnsi="宋体" w:eastAsia="宋体" w:cs="宋体"/>
          <w:sz w:val="28"/>
          <w:szCs w:val="28"/>
        </w:rPr>
        <w:t>邵阳蓝印花布源自远古时代苗族、瑶族人的“阑干斑布”和“蜡缬”。邵阳县五峰铺镇蓝印花布源自西汉初年，已有两千多年的历史。据《邵阳县志》、《宝庆胜揽》记载：唐贞观时期，邵阳境内棉纺织业兴起，邵阳人在苗、瑶腊染的基础上，首创以豆浆石灰代蜡防染的印染法。至明清资本主义萌芽时期，邵阳因水陆交通发达，有资江直抵长江武汉专用的宝庆码头，此地商贾云集，有九省通衢之称，邵阳因此成为华南和西南地区最大的蓝印花布染印、生产、销售中心，被誉为“蓝印花布之乡”。</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【3】课程目标：</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走进民间非遗瑰宝，参观学习蓝印花布整个生产，再加工的流程，让中小学生能够在参观中学习，在动手制作手工的过程中掌握生活的劳动技能。</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w:t>
      </w:r>
      <w:r>
        <w:rPr>
          <w:rFonts w:hint="eastAsia" w:ascii="宋体" w:hAnsi="宋体" w:eastAsia="宋体" w:cs="宋体"/>
          <w:b/>
          <w:bCs/>
          <w:color w:val="000000"/>
          <w:sz w:val="28"/>
          <w:szCs w:val="28"/>
          <w:lang w:val="en-US" w:eastAsia="zh-CN"/>
        </w:rPr>
        <w:t>4</w:t>
      </w:r>
      <w:r>
        <w:rPr>
          <w:rFonts w:hint="eastAsia" w:ascii="宋体" w:hAnsi="宋体" w:eastAsia="宋体" w:cs="宋体"/>
          <w:b/>
          <w:bCs/>
          <w:color w:val="000000"/>
          <w:sz w:val="28"/>
          <w:szCs w:val="28"/>
        </w:rPr>
        <w:t>】课程内容：</w:t>
      </w:r>
    </w:p>
    <w:tbl>
      <w:tblPr>
        <w:tblStyle w:val="7"/>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826"/>
        <w:gridCol w:w="2063"/>
        <w:gridCol w:w="3010"/>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11"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时间</w:t>
            </w:r>
          </w:p>
        </w:tc>
        <w:tc>
          <w:tcPr>
            <w:tcW w:w="2889" w:type="dxa"/>
            <w:gridSpan w:val="2"/>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课程</w:t>
            </w:r>
            <w:r>
              <w:rPr>
                <w:rFonts w:hint="eastAsia" w:ascii="宋体" w:hAnsi="宋体" w:eastAsia="宋体" w:cs="宋体"/>
                <w:b/>
                <w:bCs/>
                <w:kern w:val="0"/>
                <w:sz w:val="28"/>
                <w:szCs w:val="28"/>
              </w:rPr>
              <w:t>项目</w:t>
            </w:r>
          </w:p>
        </w:tc>
        <w:tc>
          <w:tcPr>
            <w:tcW w:w="3010"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课程</w:t>
            </w:r>
            <w:r>
              <w:rPr>
                <w:rFonts w:hint="eastAsia" w:ascii="宋体" w:hAnsi="宋体" w:eastAsia="宋体" w:cs="宋体"/>
                <w:b/>
                <w:bCs/>
                <w:kern w:val="0"/>
                <w:sz w:val="28"/>
                <w:szCs w:val="28"/>
              </w:rPr>
              <w:t>内容</w:t>
            </w:r>
          </w:p>
        </w:tc>
        <w:tc>
          <w:tcPr>
            <w:tcW w:w="2870" w:type="dxa"/>
            <w:tcBorders>
              <w:top w:val="single" w:color="auto" w:sz="4" w:space="0"/>
              <w:left w:val="single" w:color="auto" w:sz="4" w:space="0"/>
              <w:bottom w:val="single" w:color="auto" w:sz="4" w:space="0"/>
              <w:right w:val="single" w:color="auto" w:sz="4" w:space="0"/>
            </w:tcBorders>
            <w:shd w:val="clear" w:color="auto" w:fill="DEEBF6"/>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9:30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11:30</w:t>
            </w:r>
          </w:p>
        </w:tc>
        <w:tc>
          <w:tcPr>
            <w:tcW w:w="28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入营准备</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集合，熟悉环境。</w:t>
            </w: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增强活动仪式感，让学生更快进入状态，参与活动。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28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开营仪式</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致欢迎词，教官带领团队游戏</w:t>
            </w: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劳动的荣耀</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参观农耕文化</w:t>
            </w:r>
          </w:p>
        </w:tc>
        <w:tc>
          <w:tcPr>
            <w:tcW w:w="301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在农耕文化体验区体验传统农耕习俗及技艺</w:t>
            </w:r>
          </w:p>
          <w:p>
            <w:pPr>
              <w:jc w:val="left"/>
              <w:rPr>
                <w:rFonts w:hint="eastAsia" w:ascii="宋体" w:hAnsi="宋体" w:eastAsia="宋体" w:cs="宋体"/>
                <w:kern w:val="0"/>
                <w:sz w:val="28"/>
                <w:szCs w:val="28"/>
              </w:rPr>
            </w:pP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kern w:val="0"/>
                <w:sz w:val="28"/>
                <w:szCs w:val="28"/>
              </w:rPr>
            </w:pPr>
            <w:r>
              <w:rPr>
                <w:rFonts w:hint="eastAsia" w:ascii="宋体" w:hAnsi="宋体" w:eastAsia="宋体" w:cs="宋体"/>
                <w:sz w:val="28"/>
                <w:szCs w:val="28"/>
              </w:rPr>
              <w:t>学习农耕文化，体验农耕劳作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动手参与劳作课堂体验</w:t>
            </w:r>
          </w:p>
        </w:tc>
        <w:tc>
          <w:tcPr>
            <w:tcW w:w="301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0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11:30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12:30</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餐</w:t>
            </w:r>
          </w:p>
          <w:p>
            <w:pPr>
              <w:rPr>
                <w:rFonts w:hint="eastAsia" w:ascii="宋体" w:hAnsi="宋体" w:eastAsia="宋体" w:cs="宋体"/>
                <w:b/>
                <w:bCs/>
                <w:kern w:val="0"/>
                <w:sz w:val="28"/>
                <w:szCs w:val="28"/>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午餐午休</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围桌就餐，休息，清理环境卫生。</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★用餐习惯</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★环保意识</w:t>
            </w: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养成良好的用餐及卫生习惯，培养环保意识。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0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12:30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15:30</w:t>
            </w:r>
          </w:p>
        </w:tc>
        <w:tc>
          <w:tcPr>
            <w:tcW w:w="8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和谐共生之道</w:t>
            </w:r>
          </w:p>
          <w:p>
            <w:pPr>
              <w:jc w:val="center"/>
              <w:rPr>
                <w:rFonts w:hint="eastAsia" w:ascii="宋体" w:hAnsi="宋体" w:eastAsia="宋体" w:cs="宋体"/>
                <w:b/>
                <w:bCs/>
                <w:kern w:val="0"/>
                <w:sz w:val="28"/>
                <w:szCs w:val="28"/>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kern w:val="0"/>
                <w:sz w:val="28"/>
                <w:szCs w:val="28"/>
              </w:rPr>
            </w:pPr>
            <w:r>
              <w:rPr>
                <w:rFonts w:hint="eastAsia" w:ascii="宋体" w:hAnsi="宋体" w:eastAsia="宋体" w:cs="宋体"/>
                <w:b/>
                <w:bCs/>
                <w:color w:val="000000"/>
                <w:kern w:val="0"/>
                <w:sz w:val="28"/>
                <w:szCs w:val="28"/>
                <w:lang w:bidi="ar"/>
              </w:rPr>
              <w:t>探秘神奇的非遗蓝布</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1.参观蓝印制作工厂 </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2.在辅导老师的讲解和示范中动手实践和体验:</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（1）.在蓝印文化传承与教学区，学习蓝印整体制作工艺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（3）.在非遗文化馆体验邵阳传统非遗技艺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（4）.在蓝印生活馆体验蓝印蓝印花布在过去、现在、未来生活中的应用，感受蓝印这种生活方式</w:t>
            </w:r>
          </w:p>
          <w:p>
            <w:pPr>
              <w:jc w:val="left"/>
              <w:rPr>
                <w:rFonts w:hint="eastAsia" w:ascii="宋体" w:hAnsi="宋体" w:eastAsia="宋体" w:cs="宋体"/>
                <w:kern w:val="0"/>
                <w:sz w:val="28"/>
                <w:szCs w:val="28"/>
              </w:rPr>
            </w:pP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1.学习蓝印非遗技艺的制作流程及制作工艺</w:t>
            </w:r>
          </w:p>
          <w:p>
            <w:pPr>
              <w:jc w:val="left"/>
              <w:rPr>
                <w:rFonts w:hint="eastAsia" w:ascii="宋体" w:hAnsi="宋体" w:eastAsia="宋体" w:cs="宋体"/>
                <w:kern w:val="0"/>
                <w:sz w:val="28"/>
                <w:szCs w:val="28"/>
              </w:rPr>
            </w:pPr>
            <w:r>
              <w:rPr>
                <w:rFonts w:hint="eastAsia" w:ascii="宋体" w:hAnsi="宋体" w:eastAsia="宋体" w:cs="宋体"/>
                <w:kern w:val="0"/>
                <w:sz w:val="28"/>
                <w:szCs w:val="28"/>
              </w:rPr>
              <w:t>2.蓝印花布在过去、现在、未来生活中的应用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82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b/>
                <w:bCs/>
                <w:sz w:val="28"/>
                <w:szCs w:val="28"/>
              </w:rPr>
            </w:pPr>
          </w:p>
        </w:tc>
        <w:tc>
          <w:tcPr>
            <w:tcW w:w="206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b/>
                <w:bCs/>
                <w:kern w:val="0"/>
                <w:sz w:val="28"/>
                <w:szCs w:val="28"/>
              </w:rPr>
            </w:pPr>
            <w:r>
              <w:rPr>
                <w:rFonts w:hint="eastAsia" w:ascii="宋体" w:hAnsi="宋体" w:eastAsia="宋体" w:cs="宋体"/>
                <w:b/>
                <w:bCs/>
                <w:kern w:val="0"/>
                <w:sz w:val="28"/>
                <w:szCs w:val="28"/>
              </w:rPr>
              <w:t>动手的快乐</w:t>
            </w:r>
          </w:p>
        </w:tc>
        <w:tc>
          <w:tcPr>
            <w:tcW w:w="30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（1）.在职业培训部体验蓝印花布扇子、玫瑰花、钱包、手帕、发夹的手工制作</w:t>
            </w:r>
          </w:p>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（2）.在邵阳县文化馆学习蓝印主题曲，体会企业文化，学习书写及书法赏析，体验邵阳县城发展规划员工作，观看邵阳发展70年影片</w:t>
            </w:r>
          </w:p>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（3）.在一楼办公室区域学习服装搭配、旗袍设计等创意工作，在超模学员学习T台走秀，做蓝印产品展示，学习蓝印材料混搭创意课程，通过孩子们给家乡的非遗技艺走向世界提供更多的可能性。</w:t>
            </w:r>
          </w:p>
          <w:p>
            <w:pPr>
              <w:widowControl/>
              <w:jc w:val="left"/>
              <w:textAlignment w:val="center"/>
              <w:rPr>
                <w:rFonts w:hint="eastAsia" w:ascii="宋体" w:hAnsi="宋体" w:eastAsia="宋体" w:cs="宋体"/>
                <w:kern w:val="0"/>
                <w:sz w:val="28"/>
                <w:szCs w:val="28"/>
              </w:rPr>
            </w:pPr>
          </w:p>
        </w:tc>
        <w:tc>
          <w:tcPr>
            <w:tcW w:w="287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在动手制作手工的过程中快乐掌握生活的劳动技能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01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15:30</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16:00</w:t>
            </w: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研学大课堂</w:t>
            </w:r>
          </w:p>
        </w:tc>
        <w:tc>
          <w:tcPr>
            <w:tcW w:w="2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由研学讲师集中分享研学大课堂《蓝印的非遗技艺》</w:t>
            </w:r>
          </w:p>
          <w:p>
            <w:pPr>
              <w:jc w:val="left"/>
              <w:rPr>
                <w:rFonts w:hint="eastAsia" w:ascii="宋体" w:hAnsi="宋体" w:eastAsia="宋体" w:cs="宋体"/>
                <w:kern w:val="0"/>
                <w:sz w:val="28"/>
                <w:szCs w:val="28"/>
              </w:rPr>
            </w:pPr>
          </w:p>
        </w:tc>
        <w:tc>
          <w:tcPr>
            <w:tcW w:w="30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★活动总结</w:t>
            </w:r>
          </w:p>
          <w:p>
            <w:pPr>
              <w:jc w:val="left"/>
              <w:rPr>
                <w:rFonts w:hint="eastAsia" w:ascii="宋体" w:hAnsi="宋体" w:eastAsia="宋体" w:cs="宋体"/>
                <w:kern w:val="0"/>
                <w:sz w:val="28"/>
                <w:szCs w:val="28"/>
              </w:rPr>
            </w:pPr>
            <w:r>
              <w:rPr>
                <w:rFonts w:hint="eastAsia" w:ascii="宋体" w:hAnsi="宋体" w:eastAsia="宋体" w:cs="宋体"/>
                <w:color w:val="000000"/>
                <w:kern w:val="0"/>
                <w:sz w:val="28"/>
                <w:szCs w:val="28"/>
              </w:rPr>
              <w:t>★研学思考</w:t>
            </w:r>
          </w:p>
        </w:tc>
        <w:tc>
          <w:tcPr>
            <w:tcW w:w="287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
                <w:bCs/>
                <w:kern w:val="0"/>
                <w:sz w:val="28"/>
                <w:szCs w:val="28"/>
              </w:rPr>
            </w:pPr>
            <w:r>
              <w:rPr>
                <w:rFonts w:hint="eastAsia" w:ascii="宋体" w:hAnsi="宋体" w:eastAsia="宋体" w:cs="宋体"/>
                <w:kern w:val="0"/>
                <w:sz w:val="28"/>
                <w:szCs w:val="28"/>
              </w:rPr>
              <w:t>活动升华，学生对一天活动体验的收获有所思考，增强成就感，找到活动归属感。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合影</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留念</w:t>
            </w:r>
          </w:p>
        </w:tc>
        <w:tc>
          <w:tcPr>
            <w:tcW w:w="5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拍照留念</w:t>
            </w:r>
          </w:p>
        </w:tc>
        <w:tc>
          <w:tcPr>
            <w:tcW w:w="2870"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kern w:val="0"/>
                <w:sz w:val="28"/>
                <w:szCs w:val="28"/>
              </w:rPr>
            </w:pPr>
            <w:r>
              <w:rPr>
                <w:rFonts w:hint="eastAsia" w:ascii="宋体" w:hAnsi="宋体" w:eastAsia="宋体" w:cs="宋体"/>
                <w:kern w:val="0"/>
                <w:sz w:val="28"/>
                <w:szCs w:val="28"/>
              </w:rPr>
              <w:t>用照片留下一天活动的美好回忆。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01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离营</w:t>
            </w:r>
          </w:p>
          <w:p>
            <w:pPr>
              <w:jc w:val="center"/>
              <w:rPr>
                <w:rFonts w:hint="eastAsia" w:ascii="宋体" w:hAnsi="宋体" w:eastAsia="宋体" w:cs="宋体"/>
                <w:kern w:val="0"/>
                <w:sz w:val="28"/>
                <w:szCs w:val="28"/>
              </w:rPr>
            </w:pPr>
            <w:r>
              <w:rPr>
                <w:rFonts w:hint="eastAsia" w:ascii="宋体" w:hAnsi="宋体" w:eastAsia="宋体" w:cs="宋体"/>
                <w:kern w:val="0"/>
                <w:sz w:val="28"/>
                <w:szCs w:val="28"/>
              </w:rPr>
              <w:t>返程</w:t>
            </w:r>
          </w:p>
        </w:tc>
        <w:tc>
          <w:tcPr>
            <w:tcW w:w="50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组织安全有序登车，全体欢送。</w:t>
            </w:r>
          </w:p>
        </w:tc>
        <w:tc>
          <w:tcPr>
            <w:tcW w:w="287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978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b/>
                <w:bCs/>
                <w:kern w:val="0"/>
                <w:sz w:val="28"/>
                <w:szCs w:val="28"/>
              </w:rPr>
            </w:pPr>
            <w:r>
              <w:rPr>
                <w:rFonts w:hint="eastAsia" w:ascii="宋体" w:hAnsi="宋体" w:eastAsia="宋体" w:cs="宋体"/>
                <w:b/>
                <w:bCs/>
                <w:kern w:val="0"/>
                <w:sz w:val="28"/>
                <w:szCs w:val="28"/>
              </w:rPr>
              <w:t>备注：1、活动总控有权根据实际情况对活动实施流程及细节进行调整；</w:t>
            </w:r>
          </w:p>
          <w:p>
            <w:pPr>
              <w:jc w:val="center"/>
              <w:rPr>
                <w:rFonts w:hint="eastAsia" w:ascii="宋体" w:hAnsi="宋体" w:eastAsia="宋体" w:cs="宋体"/>
                <w:kern w:val="0"/>
                <w:sz w:val="28"/>
                <w:szCs w:val="28"/>
              </w:rPr>
            </w:pPr>
            <w:r>
              <w:rPr>
                <w:rFonts w:hint="eastAsia" w:ascii="宋体" w:hAnsi="宋体" w:eastAsia="宋体" w:cs="宋体"/>
                <w:b/>
                <w:bCs/>
                <w:kern w:val="0"/>
                <w:sz w:val="28"/>
                <w:szCs w:val="28"/>
              </w:rPr>
              <w:t xml:space="preserve">      2、活动中实际体验项目数量根据学生抵达时间等因素有所差异。</w:t>
            </w:r>
          </w:p>
        </w:tc>
      </w:tr>
    </w:tbl>
    <w:p>
      <w:pPr>
        <w:pStyle w:val="3"/>
        <w:keepNext w:val="0"/>
        <w:keepLines w:val="0"/>
        <w:pageBreakBefore w:val="0"/>
        <w:widowControl w:val="0"/>
        <w:numPr>
          <w:ilvl w:val="0"/>
          <w:numId w:val="0"/>
        </w:numPr>
        <w:kinsoku/>
        <w:wordWrap/>
        <w:overflowPunct/>
        <w:topLinePunct w:val="0"/>
        <w:autoSpaceDE/>
        <w:autoSpaceDN/>
        <w:bidi w:val="0"/>
        <w:snapToGrid w:val="0"/>
        <w:spacing w:before="0" w:beforeAutospacing="0" w:after="0" w:afterAutospacing="0" w:line="480" w:lineRule="auto"/>
        <w:ind w:right="0" w:rightChars="0"/>
        <w:jc w:val="both"/>
        <w:textAlignment w:val="baseline"/>
        <w:rPr>
          <w:rFonts w:hint="eastAsia" w:ascii="宋体" w:hAnsi="宋体" w:eastAsia="宋体" w:cs="宋体"/>
          <w:b/>
          <w:bCs/>
          <w:i w:val="0"/>
          <w:caps w:val="0"/>
          <w:spacing w:val="0"/>
          <w:w w:val="100"/>
          <w:sz w:val="28"/>
          <w:szCs w:val="28"/>
          <w:lang w:eastAsia="zh-CN"/>
        </w:rPr>
      </w:pPr>
      <w:r>
        <w:rPr>
          <w:rFonts w:hint="eastAsia" w:ascii="宋体" w:hAnsi="宋体" w:eastAsia="宋体" w:cs="宋体"/>
          <w:b w:val="0"/>
          <w:i w:val="0"/>
          <w:caps w:val="0"/>
          <w:spacing w:val="0"/>
          <w:w w:val="100"/>
          <w:sz w:val="28"/>
          <w:szCs w:val="28"/>
          <w:lang w:val="en-US" w:eastAsia="zh-CN"/>
        </w:rPr>
        <w:t>九、</w:t>
      </w:r>
      <w:r>
        <w:rPr>
          <w:rFonts w:hint="eastAsia" w:ascii="宋体" w:hAnsi="宋体" w:eastAsia="宋体" w:cs="宋体"/>
          <w:b/>
          <w:bCs/>
          <w:i w:val="0"/>
          <w:caps w:val="0"/>
          <w:spacing w:val="0"/>
          <w:w w:val="100"/>
          <w:sz w:val="28"/>
          <w:szCs w:val="28"/>
        </w:rPr>
        <w:t>研学实践带队教师及工作人员安排</w:t>
      </w:r>
      <w:r>
        <w:rPr>
          <w:rFonts w:hint="eastAsia" w:ascii="宋体" w:hAnsi="宋体" w:eastAsia="宋体" w:cs="宋体"/>
          <w:b/>
          <w:bCs/>
          <w:i w:val="0"/>
          <w:caps w:val="0"/>
          <w:spacing w:val="0"/>
          <w:w w:val="100"/>
          <w:sz w:val="28"/>
          <w:szCs w:val="28"/>
          <w:lang w:eastAsia="zh-CN"/>
        </w:rPr>
        <w:t>：</w:t>
      </w:r>
    </w:p>
    <w:tbl>
      <w:tblPr>
        <w:tblStyle w:val="7"/>
        <w:tblpPr w:leftFromText="180" w:rightFromText="180" w:vertAnchor="text" w:horzAnchor="page" w:tblpX="951" w:tblpY="303"/>
        <w:tblOverlap w:val="never"/>
        <w:tblW w:w="10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774"/>
        <w:gridCol w:w="2065"/>
        <w:gridCol w:w="2082"/>
        <w:gridCol w:w="183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74"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班级</w:t>
            </w:r>
          </w:p>
        </w:tc>
        <w:tc>
          <w:tcPr>
            <w:tcW w:w="1774"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老师</w:t>
            </w:r>
          </w:p>
        </w:tc>
        <w:tc>
          <w:tcPr>
            <w:tcW w:w="2065"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研学导师、安全员</w:t>
            </w:r>
          </w:p>
        </w:tc>
        <w:tc>
          <w:tcPr>
            <w:tcW w:w="2082"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带队老师</w:t>
            </w:r>
          </w:p>
        </w:tc>
        <w:tc>
          <w:tcPr>
            <w:tcW w:w="1830" w:type="dxa"/>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职责</w:t>
            </w:r>
          </w:p>
        </w:tc>
        <w:tc>
          <w:tcPr>
            <w:tcW w:w="1830" w:type="dxa"/>
          </w:tcPr>
          <w:p>
            <w:pPr>
              <w:jc w:val="center"/>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974" w:type="dxa"/>
            <w:shd w:val="clear" w:color="auto" w:fill="FFFFFF"/>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165</w:t>
            </w:r>
          </w:p>
        </w:tc>
        <w:tc>
          <w:tcPr>
            <w:tcW w:w="1774" w:type="dxa"/>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欧小平</w:t>
            </w:r>
          </w:p>
        </w:tc>
        <w:tc>
          <w:tcPr>
            <w:tcW w:w="2065" w:type="dxa"/>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杨君</w:t>
            </w:r>
            <w:r>
              <w:rPr>
                <w:rFonts w:hint="eastAsia" w:ascii="宋体" w:hAnsi="宋体" w:eastAsia="宋体" w:cs="宋体"/>
                <w:sz w:val="28"/>
                <w:szCs w:val="28"/>
                <w:lang w:val="en-US" w:eastAsia="zh-CN"/>
              </w:rPr>
              <w:t>武　　　　邓艳飞</w:t>
            </w:r>
          </w:p>
        </w:tc>
        <w:tc>
          <w:tcPr>
            <w:tcW w:w="2082" w:type="dxa"/>
          </w:tcPr>
          <w:p>
            <w:pPr>
              <w:jc w:val="center"/>
              <w:rPr>
                <w:rFonts w:hint="eastAsia" w:ascii="宋体" w:hAnsi="宋体" w:eastAsia="宋体" w:cs="宋体"/>
                <w:sz w:val="28"/>
                <w:szCs w:val="28"/>
              </w:rPr>
            </w:pPr>
            <w:r>
              <w:rPr>
                <w:rFonts w:hint="eastAsia" w:ascii="宋体" w:hAnsi="宋体" w:eastAsia="宋体" w:cs="宋体"/>
                <w:sz w:val="28"/>
                <w:szCs w:val="28"/>
                <w:lang w:eastAsia="zh-CN"/>
              </w:rPr>
              <w:t>欧小平</w:t>
            </w:r>
          </w:p>
        </w:tc>
        <w:tc>
          <w:tcPr>
            <w:tcW w:w="1830" w:type="dxa"/>
            <w:vMerge w:val="restart"/>
          </w:tcPr>
          <w:p>
            <w:pPr>
              <w:jc w:val="both"/>
              <w:rPr>
                <w:rFonts w:hint="eastAsia" w:ascii="宋体" w:hAnsi="宋体" w:eastAsia="宋体" w:cs="宋体"/>
                <w:sz w:val="28"/>
                <w:szCs w:val="28"/>
              </w:rPr>
            </w:pPr>
            <w:r>
              <w:rPr>
                <w:rFonts w:hint="eastAsia" w:ascii="宋体" w:hAnsi="宋体" w:eastAsia="宋体" w:cs="宋体"/>
                <w:sz w:val="28"/>
                <w:szCs w:val="28"/>
                <w:lang w:val="en-US" w:eastAsia="zh-CN"/>
              </w:rPr>
              <w:t>１、负责此次研学课程的落地实施，作为本次研学旅行的负责人　　　　　２、</w:t>
            </w:r>
            <w:r>
              <w:rPr>
                <w:rFonts w:hint="eastAsia" w:ascii="宋体" w:hAnsi="宋体" w:eastAsia="宋体" w:cs="宋体"/>
                <w:sz w:val="28"/>
                <w:szCs w:val="28"/>
              </w:rPr>
              <w:t>照顾引导学生研学旅行期间的各项事宜，协助研学导师维护此次研学旅行的安全实施。</w:t>
            </w:r>
          </w:p>
          <w:p>
            <w:pPr>
              <w:pStyle w:val="5"/>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eastAsia="zh-CN"/>
              </w:rPr>
              <w:t>３、</w:t>
            </w:r>
            <w:r>
              <w:rPr>
                <w:rFonts w:hint="eastAsia" w:ascii="宋体" w:hAnsi="宋体" w:eastAsia="宋体" w:cs="宋体"/>
                <w:sz w:val="28"/>
                <w:szCs w:val="28"/>
              </w:rPr>
              <w:t>协助研学旅行团队工作，做好学生关怀工作。</w:t>
            </w:r>
          </w:p>
          <w:p>
            <w:pPr>
              <w:pStyle w:val="5"/>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eastAsia="zh-CN"/>
              </w:rPr>
              <w:t>４、</w:t>
            </w:r>
            <w:r>
              <w:rPr>
                <w:rFonts w:hint="eastAsia" w:ascii="宋体" w:hAnsi="宋体" w:eastAsia="宋体" w:cs="宋体"/>
                <w:sz w:val="28"/>
                <w:szCs w:val="28"/>
              </w:rPr>
              <w:t>研学队长由学生自发选举，协助研学导师管理各队纪</w:t>
            </w:r>
            <w:r>
              <w:rPr>
                <w:rFonts w:hint="eastAsia" w:ascii="宋体" w:hAnsi="宋体" w:eastAsia="宋体" w:cs="宋体"/>
                <w:sz w:val="28"/>
                <w:szCs w:val="28"/>
                <w:lang w:eastAsia="zh-CN"/>
              </w:rPr>
              <w:t>律等</w:t>
            </w:r>
          </w:p>
        </w:tc>
        <w:tc>
          <w:tcPr>
            <w:tcW w:w="1830" w:type="dxa"/>
            <w:vMerge w:val="restart"/>
          </w:tcPr>
          <w:p>
            <w:pPr>
              <w:rPr>
                <w:rFonts w:hint="eastAsia" w:ascii="宋体" w:hAnsi="宋体" w:eastAsia="宋体" w:cs="宋体"/>
                <w:sz w:val="28"/>
                <w:szCs w:val="28"/>
              </w:rPr>
            </w:pPr>
            <w:r>
              <w:rPr>
                <w:rFonts w:hint="eastAsia" w:ascii="宋体" w:hAnsi="宋体" w:eastAsia="宋体" w:cs="宋体"/>
                <w:sz w:val="28"/>
                <w:szCs w:val="28"/>
              </w:rPr>
              <w:t>指定安全性能优良的大巴车，</w:t>
            </w:r>
          </w:p>
          <w:p>
            <w:pPr>
              <w:rPr>
                <w:rFonts w:hint="eastAsia" w:ascii="宋体" w:hAnsi="宋体" w:eastAsia="宋体" w:cs="宋体"/>
                <w:sz w:val="28"/>
                <w:szCs w:val="28"/>
              </w:rPr>
            </w:pPr>
            <w:r>
              <w:rPr>
                <w:rFonts w:hint="eastAsia" w:ascii="宋体" w:hAnsi="宋体" w:eastAsia="宋体" w:cs="宋体"/>
                <w:sz w:val="28"/>
                <w:szCs w:val="28"/>
              </w:rPr>
              <w:t>每车45名学生，1名研学导师、1名研学安全员、1名学校老师，45名学生，确保研学旅行活动圆满完成。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974" w:type="dxa"/>
            <w:shd w:val="clear" w:color="auto" w:fill="FFFFFF"/>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166</w:t>
            </w:r>
          </w:p>
        </w:tc>
        <w:tc>
          <w:tcPr>
            <w:tcW w:w="1774" w:type="dxa"/>
          </w:tcPr>
          <w:p>
            <w:pPr>
              <w:jc w:val="center"/>
              <w:rPr>
                <w:rFonts w:hint="eastAsia" w:ascii="宋体" w:hAnsi="宋体" w:eastAsia="宋体" w:cs="宋体"/>
                <w:i/>
                <w:iCs/>
                <w:sz w:val="28"/>
                <w:szCs w:val="28"/>
                <w:lang w:eastAsia="zh-CN"/>
              </w:rPr>
            </w:pPr>
            <w:r>
              <w:rPr>
                <w:rFonts w:hint="eastAsia" w:ascii="宋体" w:hAnsi="宋体" w:eastAsia="宋体" w:cs="宋体"/>
                <w:i w:val="0"/>
                <w:iCs w:val="0"/>
                <w:sz w:val="28"/>
                <w:szCs w:val="28"/>
                <w:lang w:eastAsia="zh-CN"/>
              </w:rPr>
              <w:t>罗蓉、罗敏</w:t>
            </w:r>
          </w:p>
        </w:tc>
        <w:tc>
          <w:tcPr>
            <w:tcW w:w="2065" w:type="dxa"/>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唐杰　　　　　李琴</w:t>
            </w:r>
          </w:p>
        </w:tc>
        <w:tc>
          <w:tcPr>
            <w:tcW w:w="2082" w:type="dxa"/>
          </w:tcPr>
          <w:p>
            <w:pPr>
              <w:jc w:val="center"/>
              <w:rPr>
                <w:rFonts w:hint="eastAsia" w:ascii="宋体" w:hAnsi="宋体" w:eastAsia="宋体" w:cs="宋体"/>
                <w:sz w:val="28"/>
                <w:szCs w:val="28"/>
              </w:rPr>
            </w:pPr>
            <w:r>
              <w:rPr>
                <w:rFonts w:hint="eastAsia" w:ascii="宋体" w:hAnsi="宋体" w:eastAsia="宋体" w:cs="宋体"/>
                <w:i w:val="0"/>
                <w:iCs w:val="0"/>
                <w:sz w:val="28"/>
                <w:szCs w:val="28"/>
                <w:lang w:eastAsia="zh-CN"/>
              </w:rPr>
              <w:t>罗蓉、罗敏</w:t>
            </w:r>
          </w:p>
        </w:tc>
        <w:tc>
          <w:tcPr>
            <w:tcW w:w="183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974" w:type="dxa"/>
            <w:shd w:val="clear" w:color="auto" w:fill="FFFFFF"/>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167</w:t>
            </w:r>
          </w:p>
        </w:tc>
        <w:tc>
          <w:tcPr>
            <w:tcW w:w="1774" w:type="dxa"/>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罗巧静、陈盼</w:t>
            </w:r>
          </w:p>
        </w:tc>
        <w:tc>
          <w:tcPr>
            <w:tcW w:w="2065" w:type="dxa"/>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邹钱　　　　　　李建红</w:t>
            </w:r>
          </w:p>
        </w:tc>
        <w:tc>
          <w:tcPr>
            <w:tcW w:w="2082" w:type="dxa"/>
          </w:tcPr>
          <w:p>
            <w:pPr>
              <w:jc w:val="center"/>
              <w:rPr>
                <w:rFonts w:hint="eastAsia" w:ascii="宋体" w:hAnsi="宋体" w:eastAsia="宋体" w:cs="宋体"/>
                <w:sz w:val="28"/>
                <w:szCs w:val="28"/>
              </w:rPr>
            </w:pPr>
            <w:r>
              <w:rPr>
                <w:rFonts w:hint="eastAsia" w:ascii="宋体" w:hAnsi="宋体" w:eastAsia="宋体" w:cs="宋体"/>
                <w:sz w:val="28"/>
                <w:szCs w:val="28"/>
                <w:lang w:eastAsia="zh-CN"/>
              </w:rPr>
              <w:t>罗巧静、陈盼</w:t>
            </w:r>
          </w:p>
        </w:tc>
        <w:tc>
          <w:tcPr>
            <w:tcW w:w="183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 w:type="dxa"/>
            <w:shd w:val="clear" w:color="auto" w:fill="FFFFFF"/>
          </w:tcPr>
          <w:p>
            <w:p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168</w:t>
            </w:r>
          </w:p>
        </w:tc>
        <w:tc>
          <w:tcPr>
            <w:tcW w:w="1774" w:type="dxa"/>
          </w:tcPr>
          <w:p>
            <w:pPr>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刘倩芝、</w:t>
            </w:r>
            <w:r>
              <w:rPr>
                <w:rFonts w:hint="eastAsia" w:ascii="宋体" w:hAnsi="宋体" w:eastAsia="宋体" w:cs="宋体"/>
                <w:sz w:val="28"/>
                <w:szCs w:val="28"/>
                <w:lang w:val="en-US" w:eastAsia="zh-CN"/>
              </w:rPr>
              <w:t>陈盼</w:t>
            </w:r>
          </w:p>
        </w:tc>
        <w:tc>
          <w:tcPr>
            <w:tcW w:w="2065" w:type="dxa"/>
          </w:tcPr>
          <w:p>
            <w:pPr>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屈福崔　　　　　　　　　刘芬芬</w:t>
            </w:r>
          </w:p>
        </w:tc>
        <w:tc>
          <w:tcPr>
            <w:tcW w:w="2082" w:type="dxa"/>
            <w:vAlign w:val="top"/>
          </w:tcPr>
          <w:p>
            <w:pPr>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lang w:eastAsia="zh-CN"/>
              </w:rPr>
              <w:t>刘倩芝</w:t>
            </w:r>
          </w:p>
        </w:tc>
        <w:tc>
          <w:tcPr>
            <w:tcW w:w="1830" w:type="dxa"/>
            <w:vMerge w:val="continue"/>
          </w:tcPr>
          <w:p>
            <w:pPr>
              <w:jc w:val="both"/>
              <w:rPr>
                <w:rFonts w:hint="eastAsia" w:ascii="宋体" w:hAnsi="宋体" w:eastAsia="宋体" w:cs="宋体"/>
                <w:sz w:val="28"/>
                <w:szCs w:val="28"/>
              </w:rPr>
            </w:pPr>
          </w:p>
        </w:tc>
        <w:tc>
          <w:tcPr>
            <w:tcW w:w="1830" w:type="dxa"/>
            <w:vMerge w:val="continue"/>
          </w:tcPr>
          <w:p>
            <w:pPr>
              <w:rPr>
                <w:rFonts w:hint="eastAsia" w:ascii="宋体" w:hAnsi="宋体" w:eastAsia="宋体" w:cs="宋体"/>
                <w:sz w:val="28"/>
                <w:szCs w:val="28"/>
              </w:rPr>
            </w:pPr>
          </w:p>
        </w:tc>
      </w:tr>
    </w:tbl>
    <w:p>
      <w:pPr>
        <w:keepNext w:val="0"/>
        <w:keepLines w:val="0"/>
        <w:pageBreakBefore w:val="0"/>
        <w:widowControl/>
        <w:numPr>
          <w:ilvl w:val="0"/>
          <w:numId w:val="0"/>
        </w:numPr>
        <w:kinsoku/>
        <w:wordWrap/>
        <w:overflowPunct/>
        <w:topLinePunct w:val="0"/>
        <w:autoSpaceDE/>
        <w:autoSpaceDN/>
        <w:bidi w:val="0"/>
        <w:adjustRightInd w:val="0"/>
        <w:spacing w:line="360" w:lineRule="auto"/>
        <w:ind w:leftChars="0"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领  队：活动总控   杨哲 18670711696</w:t>
      </w:r>
    </w:p>
    <w:p>
      <w:pPr>
        <w:keepNext w:val="0"/>
        <w:keepLines w:val="0"/>
        <w:pageBreakBefore w:val="0"/>
        <w:widowControl/>
        <w:kinsoku/>
        <w:wordWrap/>
        <w:overflowPunct/>
        <w:topLinePunct w:val="0"/>
        <w:autoSpaceDE/>
        <w:autoSpaceDN/>
        <w:bidi w:val="0"/>
        <w:adjustRightInd w:val="0"/>
        <w:spacing w:line="360" w:lineRule="auto"/>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组</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长：</w:t>
      </w:r>
      <w:r>
        <w:rPr>
          <w:rFonts w:hint="eastAsia" w:ascii="宋体" w:hAnsi="宋体" w:eastAsia="宋体" w:cs="宋体"/>
          <w:kern w:val="0"/>
          <w:sz w:val="28"/>
          <w:szCs w:val="28"/>
          <w:lang w:eastAsia="zh-CN"/>
        </w:rPr>
        <w:t>活动主领队</w:t>
      </w:r>
      <w:r>
        <w:rPr>
          <w:rFonts w:hint="eastAsia" w:ascii="宋体" w:hAnsi="宋体" w:eastAsia="宋体" w:cs="宋体"/>
          <w:kern w:val="0"/>
          <w:sz w:val="28"/>
          <w:szCs w:val="28"/>
          <w:lang w:val="en-US" w:eastAsia="zh-CN"/>
        </w:rPr>
        <w:t xml:space="preserve">  李德顺18807392333</w:t>
      </w:r>
    </w:p>
    <w:p>
      <w:pPr>
        <w:keepNext w:val="0"/>
        <w:keepLines w:val="0"/>
        <w:pageBreakBefore w:val="0"/>
        <w:widowControl/>
        <w:kinsoku/>
        <w:wordWrap/>
        <w:overflowPunct/>
        <w:topLinePunct w:val="0"/>
        <w:autoSpaceDE/>
        <w:autoSpaceDN/>
        <w:bidi w:val="0"/>
        <w:adjustRightInd w:val="0"/>
        <w:spacing w:line="360" w:lineRule="auto"/>
        <w:ind w:left="1959" w:leftChars="266" w:hanging="1400" w:hangingChars="5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组</w:t>
      </w:r>
      <w:r>
        <w:rPr>
          <w:rFonts w:hint="eastAsia" w:ascii="宋体" w:hAnsi="宋体" w:eastAsia="宋体" w:cs="宋体"/>
          <w:kern w:val="0"/>
          <w:sz w:val="28"/>
          <w:szCs w:val="28"/>
          <w:lang w:val="en-US" w:eastAsia="zh-CN"/>
        </w:rPr>
        <w:t xml:space="preserve">  </w:t>
      </w:r>
      <w:r>
        <w:rPr>
          <w:rFonts w:hint="eastAsia" w:ascii="宋体" w:hAnsi="宋体" w:eastAsia="宋体" w:cs="宋体"/>
          <w:kern w:val="0"/>
          <w:sz w:val="28"/>
          <w:szCs w:val="28"/>
        </w:rPr>
        <w:t>员：</w:t>
      </w:r>
      <w:r>
        <w:rPr>
          <w:rFonts w:hint="eastAsia" w:ascii="宋体" w:hAnsi="宋体" w:eastAsia="宋体" w:cs="宋体"/>
          <w:kern w:val="0"/>
          <w:sz w:val="28"/>
          <w:szCs w:val="28"/>
          <w:lang w:eastAsia="zh-CN"/>
        </w:rPr>
        <w:t>副领队、安全员</w:t>
      </w:r>
      <w:r>
        <w:rPr>
          <w:rFonts w:hint="eastAsia" w:ascii="宋体" w:hAnsi="宋体" w:eastAsia="宋体" w:cs="宋体"/>
          <w:kern w:val="0"/>
          <w:sz w:val="28"/>
          <w:szCs w:val="28"/>
          <w:lang w:val="en-US" w:eastAsia="zh-CN"/>
        </w:rPr>
        <w:t xml:space="preserve">  朱配卫15080909699、陈蓉15399767285                      </w:t>
      </w:r>
    </w:p>
    <w:p>
      <w:pPr>
        <w:keepNext w:val="0"/>
        <w:keepLines w:val="0"/>
        <w:pageBreakBefore w:val="0"/>
        <w:widowControl/>
        <w:kinsoku/>
        <w:wordWrap/>
        <w:overflowPunct/>
        <w:topLinePunct w:val="0"/>
        <w:autoSpaceDE/>
        <w:autoSpaceDN/>
        <w:bidi w:val="0"/>
        <w:adjustRightInd w:val="0"/>
        <w:spacing w:line="360" w:lineRule="auto"/>
        <w:ind w:left="1959" w:leftChars="266" w:hanging="1400" w:hangingChars="500"/>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韩敏15873989965   伍兰燕18152822828</w:t>
      </w:r>
    </w:p>
    <w:p>
      <w:pPr>
        <w:widowControl/>
        <w:adjustRightInd w:val="0"/>
        <w:spacing w:line="540" w:lineRule="exact"/>
        <w:jc w:val="center"/>
        <w:rPr>
          <w:rFonts w:hint="eastAsia" w:ascii="宋体" w:hAnsi="宋体" w:eastAsia="宋体" w:cs="宋体"/>
          <w:b/>
          <w:bCs/>
          <w:kern w:val="0"/>
          <w:sz w:val="28"/>
          <w:szCs w:val="28"/>
          <w:lang w:eastAsia="zh-CN"/>
        </w:rPr>
      </w:pPr>
    </w:p>
    <w:p>
      <w:pPr>
        <w:widowControl/>
        <w:adjustRightInd w:val="0"/>
        <w:spacing w:line="540" w:lineRule="exact"/>
        <w:jc w:val="center"/>
        <w:rPr>
          <w:rFonts w:hint="eastAsia" w:ascii="仿宋" w:hAnsi="仿宋" w:eastAsia="仿宋" w:cs="仿宋"/>
          <w:b/>
          <w:bCs/>
          <w:kern w:val="0"/>
          <w:sz w:val="21"/>
          <w:szCs w:val="21"/>
          <w:lang w:eastAsia="zh-CN"/>
        </w:rPr>
      </w:pPr>
      <w:bookmarkStart w:id="0" w:name="_GoBack"/>
      <w:bookmarkEnd w:id="0"/>
      <w:r>
        <w:rPr>
          <w:rFonts w:hint="eastAsia" w:ascii="仿宋" w:hAnsi="仿宋" w:eastAsia="仿宋" w:cs="仿宋"/>
          <w:b/>
          <w:bCs/>
          <w:kern w:val="0"/>
          <w:sz w:val="21"/>
          <w:szCs w:val="21"/>
          <w:lang w:eastAsia="zh-CN"/>
        </w:rPr>
        <w:t>研学实践活动应急处置预案</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为预防</w:t>
      </w:r>
      <w:r>
        <w:rPr>
          <w:rFonts w:hint="eastAsia" w:ascii="仿宋" w:hAnsi="仿宋" w:eastAsia="仿宋" w:cs="仿宋"/>
          <w:kern w:val="0"/>
          <w:sz w:val="21"/>
          <w:szCs w:val="21"/>
          <w:lang w:eastAsia="zh-CN"/>
        </w:rPr>
        <w:t>研学实践</w:t>
      </w:r>
      <w:r>
        <w:rPr>
          <w:rFonts w:hint="eastAsia" w:ascii="仿宋" w:hAnsi="仿宋" w:eastAsia="仿宋" w:cs="仿宋"/>
          <w:kern w:val="0"/>
          <w:sz w:val="21"/>
          <w:szCs w:val="21"/>
          <w:lang w:val="en-US" w:eastAsia="zh-CN"/>
        </w:rPr>
        <w:t>活动</w:t>
      </w:r>
      <w:r>
        <w:rPr>
          <w:rFonts w:hint="eastAsia" w:ascii="仿宋" w:hAnsi="仿宋" w:eastAsia="仿宋" w:cs="仿宋"/>
          <w:kern w:val="0"/>
          <w:sz w:val="21"/>
          <w:szCs w:val="21"/>
        </w:rPr>
        <w:t>活动可能遇到的安全事故，在第一时间内做好抢救和善后工作，确保师生安全，制定本应急预案。</w:t>
      </w:r>
    </w:p>
    <w:p>
      <w:pPr>
        <w:widowControl/>
        <w:adjustRightInd w:val="0"/>
        <w:spacing w:line="540" w:lineRule="exact"/>
        <w:ind w:firstLine="422" w:firstLineChars="200"/>
        <w:jc w:val="left"/>
        <w:rPr>
          <w:rFonts w:hint="eastAsia" w:ascii="仿宋" w:hAnsi="仿宋" w:eastAsia="仿宋" w:cs="仿宋"/>
          <w:b/>
          <w:bCs/>
          <w:kern w:val="0"/>
          <w:sz w:val="21"/>
          <w:szCs w:val="21"/>
        </w:rPr>
      </w:pPr>
      <w:r>
        <w:rPr>
          <w:rFonts w:hint="eastAsia" w:ascii="仿宋" w:hAnsi="仿宋" w:eastAsia="仿宋" w:cs="仿宋"/>
          <w:b/>
          <w:bCs/>
          <w:kern w:val="0"/>
          <w:sz w:val="21"/>
          <w:szCs w:val="21"/>
          <w:lang w:eastAsia="zh-CN"/>
        </w:rPr>
        <w:t>（一）</w:t>
      </w:r>
      <w:r>
        <w:rPr>
          <w:rFonts w:hint="eastAsia" w:ascii="仿宋" w:hAnsi="仿宋" w:eastAsia="仿宋" w:cs="仿宋"/>
          <w:b/>
          <w:bCs/>
          <w:kern w:val="0"/>
          <w:sz w:val="21"/>
          <w:szCs w:val="21"/>
        </w:rPr>
        <w:t>事故预防</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rPr>
        <w:t>加强教育</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活动前</w:t>
      </w:r>
      <w:r>
        <w:rPr>
          <w:rFonts w:hint="eastAsia" w:ascii="仿宋" w:hAnsi="仿宋" w:eastAsia="仿宋" w:cs="仿宋"/>
          <w:kern w:val="0"/>
          <w:sz w:val="21"/>
          <w:szCs w:val="21"/>
        </w:rPr>
        <w:t>召开安全工作会议，不断强化师生外出活动安全工作要求，增强全体师生的安全意识。</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w:t>
      </w:r>
      <w:r>
        <w:rPr>
          <w:rFonts w:hint="eastAsia" w:ascii="仿宋" w:hAnsi="仿宋" w:eastAsia="仿宋" w:cs="仿宋"/>
          <w:kern w:val="0"/>
          <w:sz w:val="21"/>
          <w:szCs w:val="21"/>
        </w:rPr>
        <w:t>强化预防</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坚持预防为主，防患于未然。举行远距离校外活动，必须制定活动方案，开展活动前安全教育，配备相关应急物品和药品，落实相关措施，安排学校领导带队，组织安全导护人员，责任到人。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师生外出期间，带队领导或负责人必须早晚或适当时间定时向学校领导汇报安全情况。学校应该在外出时和回校后第一时间向主管局分管领导汇报情况。</w:t>
      </w:r>
    </w:p>
    <w:p>
      <w:pPr>
        <w:widowControl/>
        <w:adjustRightInd w:val="0"/>
        <w:spacing w:line="540" w:lineRule="exact"/>
        <w:ind w:firstLine="422" w:firstLineChars="200"/>
        <w:jc w:val="left"/>
        <w:rPr>
          <w:rFonts w:hint="eastAsia" w:ascii="仿宋" w:hAnsi="仿宋" w:eastAsia="仿宋" w:cs="仿宋"/>
          <w:sz w:val="21"/>
          <w:szCs w:val="21"/>
          <w:lang w:val="en-US" w:eastAsia="zh-CN"/>
        </w:rPr>
      </w:pPr>
      <w:r>
        <w:rPr>
          <w:rFonts w:hint="eastAsia" w:ascii="仿宋" w:hAnsi="仿宋" w:eastAsia="仿宋" w:cs="仿宋"/>
          <w:b/>
          <w:bCs/>
          <w:kern w:val="0"/>
          <w:sz w:val="21"/>
          <w:szCs w:val="21"/>
          <w:lang w:eastAsia="zh-CN"/>
        </w:rPr>
        <w:t>（二）、</w:t>
      </w:r>
      <w:r>
        <w:rPr>
          <w:rFonts w:hint="eastAsia" w:ascii="仿宋" w:hAnsi="仿宋" w:eastAsia="仿宋" w:cs="仿宋"/>
          <w:b/>
          <w:bCs/>
          <w:sz w:val="21"/>
          <w:szCs w:val="21"/>
          <w:lang w:val="en-US" w:eastAsia="zh-CN"/>
        </w:rPr>
        <w:t>机构工作小组：</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领  队：活动总控   杨哲 18670711696</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组</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长：</w:t>
      </w:r>
      <w:r>
        <w:rPr>
          <w:rFonts w:hint="eastAsia" w:ascii="仿宋" w:hAnsi="仿宋" w:eastAsia="仿宋" w:cs="仿宋"/>
          <w:kern w:val="0"/>
          <w:sz w:val="21"/>
          <w:szCs w:val="21"/>
          <w:lang w:eastAsia="zh-CN"/>
        </w:rPr>
        <w:t>活动主领队</w:t>
      </w:r>
      <w:r>
        <w:rPr>
          <w:rFonts w:hint="eastAsia" w:ascii="仿宋" w:hAnsi="仿宋" w:eastAsia="仿宋" w:cs="仿宋"/>
          <w:kern w:val="0"/>
          <w:sz w:val="21"/>
          <w:szCs w:val="21"/>
          <w:lang w:val="en-US" w:eastAsia="zh-CN"/>
        </w:rPr>
        <w:t xml:space="preserve">  李德顺18807392333</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组</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员：</w:t>
      </w:r>
      <w:r>
        <w:rPr>
          <w:rFonts w:hint="eastAsia" w:ascii="仿宋" w:hAnsi="仿宋" w:eastAsia="仿宋" w:cs="仿宋"/>
          <w:kern w:val="0"/>
          <w:sz w:val="21"/>
          <w:szCs w:val="21"/>
          <w:lang w:eastAsia="zh-CN"/>
        </w:rPr>
        <w:t>副领队、安全员</w:t>
      </w:r>
      <w:r>
        <w:rPr>
          <w:rFonts w:hint="eastAsia" w:ascii="仿宋" w:hAnsi="仿宋" w:eastAsia="仿宋" w:cs="仿宋"/>
          <w:kern w:val="0"/>
          <w:sz w:val="21"/>
          <w:szCs w:val="21"/>
          <w:lang w:val="en-US" w:eastAsia="zh-CN"/>
        </w:rPr>
        <w:t xml:space="preserve">  朱配卫15080909699、陈蓉15399767285</w:t>
      </w:r>
    </w:p>
    <w:p>
      <w:pPr>
        <w:keepNext w:val="0"/>
        <w:keepLines w:val="0"/>
        <w:pageBreakBefore w:val="0"/>
        <w:widowControl/>
        <w:kinsoku/>
        <w:wordWrap/>
        <w:overflowPunct/>
        <w:topLinePunct w:val="0"/>
        <w:autoSpaceDE/>
        <w:autoSpaceDN/>
        <w:bidi w:val="0"/>
        <w:adjustRightInd w:val="0"/>
        <w:spacing w:line="360" w:lineRule="auto"/>
        <w:ind w:left="1399" w:leftChars="266" w:hanging="840" w:hangingChars="4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       韩敏15873989965   伍兰燕18152822828 </w:t>
      </w:r>
    </w:p>
    <w:p>
      <w:pPr>
        <w:keepNext w:val="0"/>
        <w:keepLines w:val="0"/>
        <w:pageBreakBefore w:val="0"/>
        <w:widowControl/>
        <w:kinsoku/>
        <w:wordWrap/>
        <w:overflowPunct/>
        <w:topLinePunct w:val="0"/>
        <w:autoSpaceDE/>
        <w:autoSpaceDN/>
        <w:bidi w:val="0"/>
        <w:adjustRightInd w:val="0"/>
        <w:spacing w:line="360" w:lineRule="auto"/>
        <w:ind w:left="1402" w:leftChars="266" w:hanging="843" w:hangingChars="400"/>
        <w:jc w:val="left"/>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eastAsia="zh-CN"/>
        </w:rPr>
        <w:t>（三）、</w:t>
      </w:r>
      <w:r>
        <w:rPr>
          <w:rFonts w:hint="eastAsia" w:ascii="仿宋" w:hAnsi="仿宋" w:eastAsia="仿宋" w:cs="仿宋"/>
          <w:b/>
          <w:bCs/>
          <w:kern w:val="0"/>
          <w:sz w:val="21"/>
          <w:szCs w:val="21"/>
        </w:rPr>
        <w:t>处理外出安全事故</w:t>
      </w:r>
      <w:r>
        <w:rPr>
          <w:rFonts w:hint="eastAsia" w:ascii="仿宋" w:hAnsi="仿宋" w:eastAsia="仿宋" w:cs="仿宋"/>
          <w:b/>
          <w:bCs/>
          <w:kern w:val="0"/>
          <w:sz w:val="21"/>
          <w:szCs w:val="21"/>
          <w:lang w:eastAsia="zh-CN"/>
        </w:rPr>
        <w:t>流程及分工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1.报告制度</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一旦出现安全事故，</w:t>
      </w:r>
      <w:r>
        <w:rPr>
          <w:rFonts w:hint="eastAsia" w:ascii="仿宋" w:hAnsi="仿宋" w:eastAsia="仿宋" w:cs="仿宋"/>
          <w:kern w:val="0"/>
          <w:sz w:val="21"/>
          <w:szCs w:val="21"/>
          <w:lang w:val="en-US" w:eastAsia="zh-CN"/>
        </w:rPr>
        <w:t>出团成员</w:t>
      </w:r>
      <w:r>
        <w:rPr>
          <w:rFonts w:hint="eastAsia" w:ascii="仿宋" w:hAnsi="仿宋" w:eastAsia="仿宋" w:cs="仿宋"/>
          <w:kern w:val="0"/>
          <w:sz w:val="21"/>
          <w:szCs w:val="21"/>
        </w:rPr>
        <w:t>均有权、有义务立即向相关部门报告。报告程序：现场</w:t>
      </w:r>
      <w:r>
        <w:rPr>
          <w:rFonts w:hint="eastAsia" w:ascii="仿宋" w:hAnsi="仿宋" w:eastAsia="仿宋" w:cs="仿宋"/>
          <w:kern w:val="0"/>
          <w:sz w:val="21"/>
          <w:szCs w:val="21"/>
          <w:lang w:eastAsia="zh-CN"/>
        </w:rPr>
        <w:t>领队</w:t>
      </w:r>
      <w:r>
        <w:rPr>
          <w:rFonts w:hint="eastAsia" w:ascii="仿宋" w:hAnsi="仿宋" w:eastAsia="仿宋" w:cs="仿宋"/>
          <w:kern w:val="0"/>
          <w:sz w:val="21"/>
          <w:szCs w:val="21"/>
        </w:rPr>
        <w:t>或</w:t>
      </w:r>
      <w:r>
        <w:rPr>
          <w:rFonts w:hint="eastAsia" w:ascii="仿宋" w:hAnsi="仿宋" w:eastAsia="仿宋" w:cs="仿宋"/>
          <w:kern w:val="0"/>
          <w:sz w:val="21"/>
          <w:szCs w:val="21"/>
          <w:lang w:eastAsia="zh-CN"/>
        </w:rPr>
        <w:t>安全员</w:t>
      </w:r>
      <w:r>
        <w:rPr>
          <w:rFonts w:hint="eastAsia" w:ascii="仿宋" w:hAnsi="仿宋" w:eastAsia="仿宋" w:cs="仿宋"/>
          <w:kern w:val="0"/>
          <w:sz w:val="21"/>
          <w:szCs w:val="21"/>
        </w:rPr>
        <w:t>在第一时间内，立即向</w:t>
      </w:r>
      <w:r>
        <w:rPr>
          <w:rFonts w:hint="eastAsia" w:ascii="仿宋" w:hAnsi="仿宋" w:eastAsia="仿宋" w:cs="仿宋"/>
          <w:kern w:val="0"/>
          <w:sz w:val="21"/>
          <w:szCs w:val="21"/>
          <w:lang w:eastAsia="zh-CN"/>
        </w:rPr>
        <w:t>活动组织方及学校通报</w:t>
      </w:r>
      <w:r>
        <w:rPr>
          <w:rFonts w:hint="eastAsia" w:ascii="仿宋" w:hAnsi="仿宋" w:eastAsia="仿宋" w:cs="仿宋"/>
          <w:kern w:val="0"/>
          <w:sz w:val="21"/>
          <w:szCs w:val="21"/>
        </w:rPr>
        <w:t>情况，第一时间通知安全领导小组。安全领导小组组长根据具体情况第一时间向上级相关部门报告，并在第一时间赶到现场开展应急处置。</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2．应急工作分工</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现场处理组: 带队领导及相关负责人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职责任务：冷静面对，科学迅速处理现场情况，根据现场情况决定以下事宜：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(1)向公安或交警部门报告情况；</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(2)组织应急抢救，并尽快向医院求助；</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(3)向学校领导及</w:t>
      </w:r>
      <w:r>
        <w:rPr>
          <w:rFonts w:hint="eastAsia" w:ascii="仿宋" w:hAnsi="仿宋" w:eastAsia="仿宋" w:cs="仿宋"/>
          <w:kern w:val="0"/>
          <w:sz w:val="21"/>
          <w:szCs w:val="21"/>
          <w:lang w:eastAsia="zh-CN"/>
        </w:rPr>
        <w:t>教育主管部门</w:t>
      </w:r>
      <w:r>
        <w:rPr>
          <w:rFonts w:hint="eastAsia" w:ascii="仿宋" w:hAnsi="仿宋" w:eastAsia="仿宋" w:cs="仿宋"/>
          <w:kern w:val="0"/>
          <w:sz w:val="21"/>
          <w:szCs w:val="21"/>
        </w:rPr>
        <w:t>报告；</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(4)学校领导或现场负责人向校内发出指令。</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留校处理组: 在校或未外出的学校相关领导或负责人</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职责任务：迅速了解情况、做好接应工作。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具体准备工作：</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(1)迅速通知应急组及其他有关人员；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(2)根据现场处理组的指令，迅速联系医院、车辆及有关人员。</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机动应急组</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其他行政人员或各年级组长</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职责任务：迅速到校待命，做好随时接应的准备。</w:t>
      </w:r>
    </w:p>
    <w:p>
      <w:pPr>
        <w:widowControl/>
        <w:adjustRightInd w:val="0"/>
        <w:spacing w:line="540" w:lineRule="exact"/>
        <w:ind w:firstLine="420" w:firstLineChars="200"/>
        <w:jc w:val="left"/>
        <w:rPr>
          <w:rFonts w:hint="eastAsia" w:ascii="仿宋" w:hAnsi="仿宋" w:eastAsia="仿宋" w:cs="仿宋"/>
          <w:kern w:val="0"/>
          <w:sz w:val="21"/>
          <w:szCs w:val="21"/>
        </w:rPr>
      </w:pPr>
      <w:r>
        <w:rPr>
          <w:rFonts w:hint="eastAsia" w:ascii="仿宋" w:hAnsi="仿宋" w:eastAsia="仿宋" w:cs="仿宋"/>
          <w:kern w:val="0"/>
          <w:sz w:val="21"/>
          <w:szCs w:val="21"/>
        </w:rPr>
        <w:t xml:space="preserve"> 3．安全工作领导小组的通讯要求</w:t>
      </w:r>
    </w:p>
    <w:p>
      <w:pPr>
        <w:spacing w:before="92" w:line="360" w:lineRule="auto"/>
        <w:ind w:left="477"/>
        <w:rPr>
          <w:rFonts w:hint="eastAsia" w:ascii="仿宋" w:hAnsi="仿宋" w:eastAsia="仿宋" w:cs="仿宋"/>
          <w:kern w:val="0"/>
          <w:sz w:val="21"/>
          <w:szCs w:val="21"/>
        </w:rPr>
      </w:pPr>
      <w:r>
        <w:rPr>
          <w:rFonts w:hint="eastAsia" w:ascii="仿宋" w:hAnsi="仿宋" w:eastAsia="仿宋" w:cs="仿宋"/>
          <w:kern w:val="0"/>
          <w:sz w:val="21"/>
          <w:szCs w:val="21"/>
        </w:rPr>
        <w:t>有师生外出或在校期间，学校安全工作领导小组组长、副组长和成员应做到24小时开机，保证通讯畅通。</w:t>
      </w:r>
    </w:p>
    <w:p>
      <w:pPr>
        <w:spacing w:before="92" w:line="360" w:lineRule="auto"/>
        <w:ind w:firstLine="422" w:firstLineChars="200"/>
        <w:rPr>
          <w:rFonts w:hint="eastAsia" w:ascii="仿宋" w:hAnsi="仿宋" w:eastAsia="仿宋" w:cs="仿宋"/>
          <w:b/>
          <w:bCs/>
          <w:sz w:val="21"/>
          <w:szCs w:val="21"/>
        </w:rPr>
      </w:pPr>
      <w:r>
        <w:rPr>
          <w:rFonts w:hint="eastAsia" w:ascii="仿宋" w:hAnsi="仿宋" w:eastAsia="仿宋" w:cs="仿宋"/>
          <w:b/>
          <w:bCs/>
          <w:kern w:val="0"/>
          <w:sz w:val="21"/>
          <w:szCs w:val="21"/>
          <w:lang w:eastAsia="zh-CN"/>
        </w:rPr>
        <w:t>（四）</w:t>
      </w:r>
      <w:r>
        <w:rPr>
          <w:rFonts w:hint="eastAsia" w:ascii="仿宋" w:hAnsi="仿宋" w:eastAsia="仿宋" w:cs="仿宋"/>
          <w:b/>
          <w:bCs/>
          <w:kern w:val="0"/>
          <w:sz w:val="21"/>
          <w:szCs w:val="21"/>
        </w:rPr>
        <w:t>、</w:t>
      </w:r>
      <w:r>
        <w:rPr>
          <w:rFonts w:hint="eastAsia" w:ascii="仿宋" w:hAnsi="仿宋" w:eastAsia="仿宋" w:cs="仿宋"/>
          <w:b/>
          <w:bCs/>
          <w:spacing w:val="-1"/>
          <w:sz w:val="21"/>
          <w:szCs w:val="21"/>
          <w14:textOutline w14:w="5103" w14:cap="sq" w14:cmpd="sng">
            <w14:solidFill>
              <w14:srgbClr w14:val="000000"/>
            </w14:solidFill>
            <w14:prstDash w14:val="solid"/>
            <w14:bevel/>
          </w14:textOutline>
        </w:rPr>
        <w:t>突发事件应急预案</w:t>
      </w:r>
    </w:p>
    <w:p>
      <w:pPr>
        <w:spacing w:before="119" w:line="360" w:lineRule="auto"/>
        <w:ind w:left="462" w:right="661" w:firstLine="508"/>
        <w:rPr>
          <w:rFonts w:hint="eastAsia" w:ascii="仿宋" w:hAnsi="仿宋" w:eastAsia="仿宋" w:cs="仿宋"/>
          <w:sz w:val="21"/>
          <w:szCs w:val="21"/>
        </w:rPr>
      </w:pPr>
      <w:r>
        <w:rPr>
          <w:rFonts w:hint="eastAsia" w:ascii="仿宋" w:hAnsi="仿宋" w:eastAsia="仿宋" w:cs="仿宋"/>
          <w:spacing w:val="6"/>
          <w:sz w:val="21"/>
          <w:szCs w:val="21"/>
        </w:rPr>
        <w:t>出发前研学导师、安全员要对</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进行安全知识培训，成立应急小组，负</w:t>
      </w:r>
      <w:r>
        <w:rPr>
          <w:rFonts w:hint="eastAsia" w:ascii="仿宋" w:hAnsi="仿宋" w:eastAsia="仿宋" w:cs="仿宋"/>
          <w:spacing w:val="5"/>
          <w:sz w:val="21"/>
          <w:szCs w:val="21"/>
        </w:rPr>
        <w:t>责</w:t>
      </w:r>
      <w:r>
        <w:rPr>
          <w:rFonts w:hint="eastAsia" w:ascii="仿宋" w:hAnsi="仿宋" w:eastAsia="仿宋" w:cs="仿宋"/>
          <w:sz w:val="21"/>
          <w:szCs w:val="21"/>
        </w:rPr>
        <w:t xml:space="preserve"> </w:t>
      </w:r>
      <w:r>
        <w:rPr>
          <w:rFonts w:hint="eastAsia" w:ascii="仿宋" w:hAnsi="仿宋" w:eastAsia="仿宋" w:cs="仿宋"/>
          <w:spacing w:val="4"/>
          <w:sz w:val="21"/>
          <w:szCs w:val="21"/>
        </w:rPr>
        <w:t>调控整个活动的正常运行，</w:t>
      </w:r>
      <w:r>
        <w:rPr>
          <w:rFonts w:hint="eastAsia" w:ascii="仿宋" w:hAnsi="仿宋" w:eastAsia="仿宋" w:cs="仿宋"/>
          <w:spacing w:val="3"/>
          <w:sz w:val="21"/>
          <w:szCs w:val="21"/>
        </w:rPr>
        <w:t>处</w:t>
      </w:r>
      <w:r>
        <w:rPr>
          <w:rFonts w:hint="eastAsia" w:ascii="仿宋" w:hAnsi="仿宋" w:eastAsia="仿宋" w:cs="仿宋"/>
          <w:spacing w:val="2"/>
          <w:sz w:val="21"/>
          <w:szCs w:val="21"/>
        </w:rPr>
        <w:t>理各种突发事件，制定火灾、食物中毒、交通事故、</w:t>
      </w:r>
      <w:r>
        <w:rPr>
          <w:rFonts w:hint="eastAsia" w:ascii="仿宋" w:hAnsi="仿宋" w:eastAsia="仿宋" w:cs="仿宋"/>
          <w:sz w:val="21"/>
          <w:szCs w:val="21"/>
        </w:rPr>
        <w:t xml:space="preserve"> </w:t>
      </w:r>
      <w:r>
        <w:rPr>
          <w:rFonts w:hint="eastAsia" w:ascii="仿宋" w:hAnsi="仿宋" w:eastAsia="仿宋" w:cs="仿宋"/>
          <w:spacing w:val="9"/>
          <w:sz w:val="21"/>
          <w:szCs w:val="21"/>
        </w:rPr>
        <w:t>户外活动安全等各种预案，确保学生安全</w:t>
      </w:r>
      <w:r>
        <w:rPr>
          <w:rFonts w:hint="eastAsia" w:ascii="仿宋" w:hAnsi="仿宋" w:eastAsia="仿宋" w:cs="仿宋"/>
          <w:spacing w:val="6"/>
          <w:sz w:val="21"/>
          <w:szCs w:val="21"/>
        </w:rPr>
        <w:t>。</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、火灾的预防与应急处理</w:t>
      </w:r>
    </w:p>
    <w:p>
      <w:pPr>
        <w:spacing w:before="88" w:line="360" w:lineRule="auto"/>
        <w:ind w:left="470" w:firstLine="448" w:firstLineChars="200"/>
        <w:rPr>
          <w:rFonts w:hint="eastAsia" w:ascii="仿宋" w:hAnsi="仿宋" w:eastAsia="仿宋" w:cs="仿宋"/>
          <w:sz w:val="21"/>
          <w:szCs w:val="21"/>
        </w:rPr>
      </w:pPr>
      <w:r>
        <w:rPr>
          <w:rFonts w:hint="eastAsia" w:ascii="仿宋" w:hAnsi="仿宋" w:eastAsia="仿宋" w:cs="仿宋"/>
          <w:spacing w:val="7"/>
          <w:sz w:val="21"/>
          <w:szCs w:val="21"/>
        </w:rPr>
        <w:t>禁止携带易燃、易爆物品；入住酒店后，研学导师及安全员员先熟悉楼层</w:t>
      </w:r>
      <w:r>
        <w:rPr>
          <w:rFonts w:hint="eastAsia" w:ascii="仿宋" w:hAnsi="仿宋" w:eastAsia="仿宋" w:cs="仿宋"/>
          <w:spacing w:val="2"/>
          <w:sz w:val="21"/>
          <w:szCs w:val="21"/>
        </w:rPr>
        <w:t>的</w:t>
      </w:r>
      <w:r>
        <w:rPr>
          <w:rFonts w:hint="eastAsia" w:ascii="仿宋" w:hAnsi="仿宋" w:eastAsia="仿宋" w:cs="仿宋"/>
          <w:spacing w:val="7"/>
          <w:sz w:val="21"/>
          <w:szCs w:val="21"/>
        </w:rPr>
        <w:t>安全通道，然后带领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熟悉逃生通道并介绍火灾发生时自救的方法，同时备</w:t>
      </w:r>
      <w:r>
        <w:rPr>
          <w:rFonts w:hint="eastAsia" w:ascii="仿宋" w:hAnsi="仿宋" w:eastAsia="仿宋" w:cs="仿宋"/>
          <w:spacing w:val="6"/>
          <w:sz w:val="21"/>
          <w:szCs w:val="21"/>
        </w:rPr>
        <w:t>有</w:t>
      </w:r>
      <w:r>
        <w:rPr>
          <w:rFonts w:hint="eastAsia" w:ascii="仿宋" w:hAnsi="仿宋" w:eastAsia="仿宋" w:cs="仿宋"/>
          <w:sz w:val="21"/>
          <w:szCs w:val="21"/>
        </w:rPr>
        <w:t xml:space="preserve"> </w:t>
      </w:r>
      <w:r>
        <w:rPr>
          <w:rFonts w:hint="eastAsia" w:ascii="仿宋" w:hAnsi="仿宋" w:eastAsia="仿宋" w:cs="仿宋"/>
          <w:spacing w:val="7"/>
          <w:sz w:val="21"/>
          <w:szCs w:val="21"/>
        </w:rPr>
        <w:t>一份</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入住房号，如果突发火灾险情能迅速通知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逃离；入住酒店后，</w:t>
      </w:r>
      <w:r>
        <w:rPr>
          <w:rFonts w:hint="eastAsia" w:ascii="仿宋" w:hAnsi="仿宋" w:eastAsia="仿宋" w:cs="仿宋"/>
          <w:spacing w:val="7"/>
          <w:sz w:val="21"/>
          <w:szCs w:val="21"/>
          <w:lang w:eastAsia="zh-CN"/>
        </w:rPr>
        <w:t>安排</w:t>
      </w:r>
      <w:r>
        <w:rPr>
          <w:rFonts w:hint="eastAsia" w:ascii="仿宋" w:hAnsi="仿宋" w:eastAsia="仿宋" w:cs="仿宋"/>
          <w:spacing w:val="9"/>
          <w:sz w:val="21"/>
          <w:szCs w:val="21"/>
        </w:rPr>
        <w:t>专</w:t>
      </w:r>
      <w:r>
        <w:rPr>
          <w:rFonts w:hint="eastAsia" w:ascii="仿宋" w:hAnsi="仿宋" w:eastAsia="仿宋" w:cs="仿宋"/>
          <w:spacing w:val="7"/>
          <w:sz w:val="21"/>
          <w:szCs w:val="21"/>
        </w:rPr>
        <w:t>人重点监控所在楼层 (房间) 。</w:t>
      </w:r>
    </w:p>
    <w:p>
      <w:pPr>
        <w:spacing w:before="176" w:line="360" w:lineRule="auto"/>
        <w:ind w:left="459" w:right="671" w:firstLine="476"/>
        <w:rPr>
          <w:rFonts w:hint="eastAsia" w:ascii="仿宋" w:hAnsi="仿宋" w:eastAsia="仿宋" w:cs="仿宋"/>
          <w:sz w:val="21"/>
          <w:szCs w:val="21"/>
        </w:rPr>
      </w:pPr>
      <w:r>
        <w:rPr>
          <w:rFonts w:hint="eastAsia" w:ascii="仿宋" w:hAnsi="仿宋" w:eastAsia="仿宋" w:cs="仿宋"/>
          <w:spacing w:val="4"/>
          <w:sz w:val="21"/>
          <w:szCs w:val="21"/>
        </w:rPr>
        <w:t>应急处</w:t>
      </w:r>
      <w:r>
        <w:rPr>
          <w:rFonts w:hint="eastAsia" w:ascii="仿宋" w:hAnsi="仿宋" w:eastAsia="仿宋" w:cs="仿宋"/>
          <w:spacing w:val="2"/>
          <w:sz w:val="21"/>
          <w:szCs w:val="21"/>
        </w:rPr>
        <w:t>理：从所在场所的安全出口紧急疏散</w:t>
      </w:r>
      <w:r>
        <w:rPr>
          <w:rFonts w:hint="eastAsia" w:ascii="仿宋" w:hAnsi="仿宋" w:eastAsia="仿宋" w:cs="仿宋"/>
          <w:spacing w:val="2"/>
          <w:sz w:val="21"/>
          <w:szCs w:val="21"/>
          <w:lang w:eastAsia="zh-CN"/>
        </w:rPr>
        <w:t>团员</w:t>
      </w:r>
      <w:r>
        <w:rPr>
          <w:rFonts w:hint="eastAsia" w:ascii="仿宋" w:hAnsi="仿宋" w:eastAsia="仿宋" w:cs="仿宋"/>
          <w:spacing w:val="2"/>
          <w:sz w:val="21"/>
          <w:szCs w:val="21"/>
        </w:rPr>
        <w:t>；工作人员使用灭火器灭火；</w:t>
      </w:r>
      <w:r>
        <w:rPr>
          <w:rFonts w:hint="eastAsia" w:ascii="仿宋" w:hAnsi="仿宋" w:eastAsia="仿宋" w:cs="仿宋"/>
          <w:sz w:val="21"/>
          <w:szCs w:val="21"/>
        </w:rPr>
        <w:t xml:space="preserve"> </w:t>
      </w:r>
      <w:r>
        <w:rPr>
          <w:rFonts w:hint="eastAsia" w:ascii="仿宋" w:hAnsi="仿宋" w:eastAsia="仿宋" w:cs="仿宋"/>
          <w:spacing w:val="-2"/>
          <w:sz w:val="21"/>
          <w:szCs w:val="21"/>
        </w:rPr>
        <w:t>及时拨打 119 火</w:t>
      </w:r>
      <w:r>
        <w:rPr>
          <w:rFonts w:hint="eastAsia" w:ascii="仿宋" w:hAnsi="仿宋" w:eastAsia="仿宋" w:cs="仿宋"/>
          <w:spacing w:val="-1"/>
          <w:sz w:val="21"/>
          <w:szCs w:val="21"/>
        </w:rPr>
        <w:t>警电话。</w:t>
      </w:r>
    </w:p>
    <w:p>
      <w:pPr>
        <w:spacing w:line="360" w:lineRule="auto"/>
        <w:ind w:left="458"/>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2、食物中毒的预防及应急处</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理</w:t>
      </w:r>
    </w:p>
    <w:p>
      <w:pPr>
        <w:spacing w:before="144" w:line="360" w:lineRule="auto"/>
        <w:ind w:left="453" w:right="686" w:firstLine="482"/>
        <w:rPr>
          <w:rFonts w:hint="eastAsia" w:ascii="仿宋" w:hAnsi="仿宋" w:eastAsia="仿宋" w:cs="仿宋"/>
          <w:sz w:val="21"/>
          <w:szCs w:val="21"/>
        </w:rPr>
      </w:pPr>
      <w:r>
        <w:rPr>
          <w:rFonts w:hint="eastAsia" w:ascii="仿宋" w:hAnsi="仿宋" w:eastAsia="仿宋" w:cs="仿宋"/>
          <w:spacing w:val="7"/>
          <w:sz w:val="21"/>
          <w:szCs w:val="21"/>
        </w:rPr>
        <w:t>在活动中研学导师和安全员必须高度重视并时刻预防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贪吃各种零食，或</w:t>
      </w:r>
      <w:r>
        <w:rPr>
          <w:rFonts w:hint="eastAsia" w:ascii="仿宋" w:hAnsi="仿宋" w:eastAsia="仿宋" w:cs="仿宋"/>
          <w:sz w:val="21"/>
          <w:szCs w:val="21"/>
        </w:rPr>
        <w:t xml:space="preserve"> </w:t>
      </w:r>
      <w:r>
        <w:rPr>
          <w:rFonts w:hint="eastAsia" w:ascii="仿宋" w:hAnsi="仿宋" w:eastAsia="仿宋" w:cs="仿宋"/>
          <w:spacing w:val="10"/>
          <w:sz w:val="21"/>
          <w:szCs w:val="21"/>
        </w:rPr>
        <w:t>者在外</w:t>
      </w:r>
      <w:r>
        <w:rPr>
          <w:rFonts w:hint="eastAsia" w:ascii="仿宋" w:hAnsi="仿宋" w:eastAsia="仿宋" w:cs="仿宋"/>
          <w:spacing w:val="7"/>
          <w:sz w:val="21"/>
          <w:szCs w:val="21"/>
        </w:rPr>
        <w:t>出</w:t>
      </w:r>
      <w:r>
        <w:rPr>
          <w:rFonts w:hint="eastAsia" w:ascii="仿宋" w:hAnsi="仿宋" w:eastAsia="仿宋" w:cs="仿宋"/>
          <w:spacing w:val="5"/>
          <w:sz w:val="21"/>
          <w:szCs w:val="21"/>
        </w:rPr>
        <w:t>活动时吃街边小吃， 以及因天气炎热购买的冷饮和冰水。</w:t>
      </w:r>
      <w:r>
        <w:rPr>
          <w:rFonts w:hint="eastAsia" w:ascii="仿宋" w:hAnsi="仿宋" w:eastAsia="仿宋" w:cs="仿宋"/>
          <w:spacing w:val="5"/>
          <w:sz w:val="21"/>
          <w:szCs w:val="21"/>
          <w:lang w:eastAsia="zh-CN"/>
        </w:rPr>
        <w:t>团员</w:t>
      </w:r>
      <w:r>
        <w:rPr>
          <w:rFonts w:hint="eastAsia" w:ascii="仿宋" w:hAnsi="仿宋" w:eastAsia="仿宋" w:cs="仿宋"/>
          <w:spacing w:val="5"/>
          <w:sz w:val="21"/>
          <w:szCs w:val="21"/>
        </w:rPr>
        <w:t>就餐前，</w:t>
      </w:r>
      <w:r>
        <w:rPr>
          <w:rFonts w:hint="eastAsia" w:ascii="仿宋" w:hAnsi="仿宋" w:eastAsia="仿宋" w:cs="仿宋"/>
          <w:sz w:val="21"/>
          <w:szCs w:val="21"/>
        </w:rPr>
        <w:t xml:space="preserve"> </w:t>
      </w:r>
      <w:r>
        <w:rPr>
          <w:rFonts w:hint="eastAsia" w:ascii="仿宋" w:hAnsi="仿宋" w:eastAsia="仿宋" w:cs="仿宋"/>
          <w:spacing w:val="4"/>
          <w:sz w:val="21"/>
          <w:szCs w:val="21"/>
        </w:rPr>
        <w:t>研学导师</w:t>
      </w:r>
      <w:r>
        <w:rPr>
          <w:rFonts w:hint="eastAsia" w:ascii="仿宋" w:hAnsi="仿宋" w:eastAsia="仿宋" w:cs="仿宋"/>
          <w:spacing w:val="2"/>
          <w:sz w:val="21"/>
          <w:szCs w:val="21"/>
        </w:rPr>
        <w:t>或安全员对饭菜做仔细的检查， 以防食物腐烂、变质， 引起食物中毒。</w:t>
      </w:r>
    </w:p>
    <w:p>
      <w:pPr>
        <w:spacing w:line="360" w:lineRule="auto"/>
        <w:ind w:left="935"/>
        <w:rPr>
          <w:rFonts w:hint="eastAsia" w:ascii="仿宋" w:hAnsi="仿宋" w:eastAsia="仿宋" w:cs="仿宋"/>
          <w:sz w:val="21"/>
          <w:szCs w:val="21"/>
        </w:rPr>
      </w:pPr>
      <w:r>
        <w:rPr>
          <w:rFonts w:hint="eastAsia" w:ascii="仿宋" w:hAnsi="仿宋" w:eastAsia="仿宋" w:cs="仿宋"/>
          <w:spacing w:val="7"/>
          <w:sz w:val="21"/>
          <w:szCs w:val="21"/>
        </w:rPr>
        <w:t>应急处理：</w:t>
      </w:r>
    </w:p>
    <w:p>
      <w:pPr>
        <w:spacing w:before="172" w:line="360" w:lineRule="auto"/>
        <w:ind w:left="93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11"/>
          <w:position w:val="1"/>
          <w:sz w:val="21"/>
          <w:szCs w:val="21"/>
        </w:rPr>
        <w:t>.</w:t>
      </w:r>
      <w:r>
        <w:rPr>
          <w:rFonts w:hint="eastAsia" w:ascii="仿宋" w:hAnsi="仿宋" w:eastAsia="仿宋" w:cs="仿宋"/>
          <w:spacing w:val="9"/>
          <w:position w:val="1"/>
          <w:sz w:val="21"/>
          <w:szCs w:val="21"/>
        </w:rPr>
        <w:t>食物中毒</w:t>
      </w:r>
    </w:p>
    <w:p>
      <w:pPr>
        <w:spacing w:before="146" w:line="360" w:lineRule="auto"/>
        <w:ind w:left="928"/>
        <w:rPr>
          <w:rFonts w:hint="eastAsia" w:ascii="仿宋" w:hAnsi="仿宋" w:eastAsia="仿宋" w:cs="仿宋"/>
          <w:sz w:val="21"/>
          <w:szCs w:val="21"/>
        </w:rPr>
      </w:pPr>
      <w:r>
        <w:rPr>
          <w:rFonts w:hint="eastAsia" w:ascii="仿宋" w:hAnsi="仿宋" w:eastAsia="仿宋" w:cs="仿宋"/>
          <w:spacing w:val="9"/>
          <w:sz w:val="21"/>
          <w:szCs w:val="21"/>
        </w:rPr>
        <w:t>食</w:t>
      </w:r>
      <w:r>
        <w:rPr>
          <w:rFonts w:hint="eastAsia" w:ascii="仿宋" w:hAnsi="仿宋" w:eastAsia="仿宋" w:cs="仿宋"/>
          <w:spacing w:val="6"/>
          <w:sz w:val="21"/>
          <w:szCs w:val="21"/>
        </w:rPr>
        <w:t>物中毒的症状为恶心、呕吐、腹泻、 胃痛、心力衰竭等。处理方法如下：</w:t>
      </w:r>
    </w:p>
    <w:p>
      <w:pPr>
        <w:spacing w:before="178" w:line="360" w:lineRule="auto"/>
        <w:ind w:left="940"/>
        <w:rPr>
          <w:rFonts w:hint="eastAsia" w:ascii="仿宋" w:hAnsi="仿宋" w:eastAsia="仿宋" w:cs="仿宋"/>
          <w:sz w:val="21"/>
          <w:szCs w:val="21"/>
        </w:rPr>
      </w:pPr>
      <w:r>
        <w:rPr>
          <w:rFonts w:hint="eastAsia" w:ascii="仿宋" w:hAnsi="仿宋" w:eastAsia="仿宋" w:cs="仿宋"/>
          <w:spacing w:val="15"/>
          <w:sz w:val="21"/>
          <w:szCs w:val="21"/>
        </w:rPr>
        <w:t>①</w:t>
      </w:r>
      <w:r>
        <w:rPr>
          <w:rFonts w:hint="eastAsia" w:ascii="仿宋" w:hAnsi="仿宋" w:eastAsia="仿宋" w:cs="仿宋"/>
          <w:spacing w:val="9"/>
          <w:sz w:val="21"/>
          <w:szCs w:val="21"/>
        </w:rPr>
        <w:t xml:space="preserve"> 如有中毒状况，立即送附近医院治疗，并报告研学导师或辅导员。</w:t>
      </w:r>
    </w:p>
    <w:p>
      <w:pPr>
        <w:spacing w:before="177" w:line="360" w:lineRule="auto"/>
        <w:ind w:left="455" w:right="742" w:firstLine="484"/>
        <w:rPr>
          <w:rFonts w:hint="eastAsia" w:ascii="仿宋" w:hAnsi="仿宋" w:eastAsia="仿宋" w:cs="仿宋"/>
          <w:sz w:val="21"/>
          <w:szCs w:val="21"/>
        </w:rPr>
      </w:pPr>
      <w:r>
        <w:rPr>
          <w:rFonts w:hint="eastAsia" w:ascii="仿宋" w:hAnsi="仿宋" w:eastAsia="仿宋" w:cs="仿宋"/>
          <w:spacing w:val="12"/>
          <w:sz w:val="21"/>
          <w:szCs w:val="21"/>
        </w:rPr>
        <w:t>② 送</w:t>
      </w:r>
      <w:r>
        <w:rPr>
          <w:rFonts w:hint="eastAsia" w:ascii="仿宋" w:hAnsi="仿宋" w:eastAsia="仿宋" w:cs="仿宋"/>
          <w:spacing w:val="6"/>
          <w:sz w:val="21"/>
          <w:szCs w:val="21"/>
        </w:rPr>
        <w:t>医院途中 (如医院较远)可做些简易的急救工作：让患者多喝水，加速</w:t>
      </w:r>
      <w:r>
        <w:rPr>
          <w:rFonts w:hint="eastAsia" w:ascii="仿宋" w:hAnsi="仿宋" w:eastAsia="仿宋" w:cs="仿宋"/>
          <w:sz w:val="21"/>
          <w:szCs w:val="21"/>
        </w:rPr>
        <w:t xml:space="preserve"> </w:t>
      </w:r>
      <w:r>
        <w:rPr>
          <w:rFonts w:hint="eastAsia" w:ascii="仿宋" w:hAnsi="仿宋" w:eastAsia="仿宋" w:cs="仿宋"/>
          <w:spacing w:val="13"/>
          <w:sz w:val="21"/>
          <w:szCs w:val="21"/>
        </w:rPr>
        <w:t>排</w:t>
      </w:r>
      <w:r>
        <w:rPr>
          <w:rFonts w:hint="eastAsia" w:ascii="仿宋" w:hAnsi="仿宋" w:eastAsia="仿宋" w:cs="仿宋"/>
          <w:spacing w:val="7"/>
          <w:sz w:val="21"/>
          <w:szCs w:val="21"/>
        </w:rPr>
        <w:t>泄；帮患者用筷子或手指触及咽部，引其呕吐；让患者喝些糖水、浓茶；暖一</w:t>
      </w:r>
      <w:r>
        <w:rPr>
          <w:rFonts w:hint="eastAsia" w:ascii="仿宋" w:hAnsi="仿宋" w:eastAsia="仿宋" w:cs="仿宋"/>
          <w:sz w:val="21"/>
          <w:szCs w:val="21"/>
        </w:rPr>
        <w:t xml:space="preserve"> </w:t>
      </w:r>
      <w:r>
        <w:rPr>
          <w:rFonts w:hint="eastAsia" w:ascii="仿宋" w:hAnsi="仿宋" w:eastAsia="仿宋" w:cs="仿宋"/>
          <w:spacing w:val="-1"/>
          <w:sz w:val="21"/>
          <w:szCs w:val="21"/>
        </w:rPr>
        <w:t>暖脚， 以助心脏正常</w:t>
      </w:r>
      <w:r>
        <w:rPr>
          <w:rFonts w:hint="eastAsia" w:ascii="仿宋" w:hAnsi="仿宋" w:eastAsia="仿宋" w:cs="仿宋"/>
          <w:sz w:val="21"/>
          <w:szCs w:val="21"/>
        </w:rPr>
        <w:t>跳动。</w:t>
      </w:r>
    </w:p>
    <w:p>
      <w:pPr>
        <w:spacing w:line="360" w:lineRule="auto"/>
        <w:ind w:left="94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w:t>
      </w:r>
      <w:r>
        <w:rPr>
          <w:rFonts w:hint="eastAsia" w:ascii="仿宋" w:hAnsi="仿宋" w:eastAsia="仿宋" w:cs="仿宋"/>
          <w:spacing w:val="8"/>
          <w:position w:val="2"/>
          <w:sz w:val="21"/>
          <w:szCs w:val="21"/>
        </w:rPr>
        <w:t>急性肠胃炎</w:t>
      </w:r>
    </w:p>
    <w:p>
      <w:pPr>
        <w:spacing w:before="145" w:line="360" w:lineRule="auto"/>
        <w:ind w:left="462" w:right="707" w:firstLine="498"/>
        <w:rPr>
          <w:rFonts w:hint="eastAsia" w:ascii="仿宋" w:hAnsi="仿宋" w:eastAsia="仿宋" w:cs="仿宋"/>
          <w:sz w:val="21"/>
          <w:szCs w:val="21"/>
        </w:rPr>
      </w:pPr>
      <w:r>
        <w:rPr>
          <w:rFonts w:hint="eastAsia" w:ascii="仿宋" w:hAnsi="仿宋" w:eastAsia="仿宋" w:cs="仿宋"/>
          <w:spacing w:val="7"/>
          <w:sz w:val="21"/>
          <w:szCs w:val="21"/>
        </w:rPr>
        <w:t>活动途中如食物和饮水不洁 (尤其在夏季) 极易引起各种急性的肠道疾病</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7"/>
          <w:sz w:val="21"/>
          <w:szCs w:val="21"/>
        </w:rPr>
        <w:t>也称急性肠胃炎。症状是：来势凶猛，表现为上吐下泻，腹部剧痛，且极易传播</w:t>
      </w:r>
      <w:r>
        <w:rPr>
          <w:rFonts w:hint="eastAsia" w:ascii="仿宋" w:hAnsi="仿宋" w:eastAsia="仿宋" w:cs="仿宋"/>
          <w:sz w:val="21"/>
          <w:szCs w:val="21"/>
        </w:rPr>
        <w:t xml:space="preserve"> </w:t>
      </w:r>
      <w:r>
        <w:rPr>
          <w:rFonts w:hint="eastAsia" w:ascii="仿宋" w:hAnsi="仿宋" w:eastAsia="仿宋" w:cs="仿宋"/>
          <w:spacing w:val="12"/>
          <w:sz w:val="21"/>
          <w:szCs w:val="21"/>
        </w:rPr>
        <w:t>扩</w:t>
      </w:r>
      <w:r>
        <w:rPr>
          <w:rFonts w:hint="eastAsia" w:ascii="仿宋" w:hAnsi="仿宋" w:eastAsia="仿宋" w:cs="仿宋"/>
          <w:spacing w:val="9"/>
          <w:sz w:val="21"/>
          <w:szCs w:val="21"/>
        </w:rPr>
        <w:t>散，如不及时医治会引起严重的后果。处理方法如下：</w:t>
      </w:r>
    </w:p>
    <w:p>
      <w:pPr>
        <w:spacing w:before="2" w:line="360" w:lineRule="auto"/>
        <w:ind w:left="459" w:right="663" w:firstLine="480"/>
        <w:rPr>
          <w:rFonts w:hint="eastAsia" w:ascii="仿宋" w:hAnsi="仿宋" w:eastAsia="仿宋" w:cs="仿宋"/>
          <w:sz w:val="21"/>
          <w:szCs w:val="21"/>
        </w:rPr>
      </w:pPr>
      <w:r>
        <w:rPr>
          <w:rFonts w:hint="eastAsia" w:ascii="仿宋" w:hAnsi="仿宋" w:eastAsia="仿宋" w:cs="仿宋"/>
          <w:spacing w:val="10"/>
          <w:sz w:val="21"/>
          <w:szCs w:val="21"/>
        </w:rPr>
        <w:t>① 如患</w:t>
      </w:r>
      <w:r>
        <w:rPr>
          <w:rFonts w:hint="eastAsia" w:ascii="仿宋" w:hAnsi="仿宋" w:eastAsia="仿宋" w:cs="仿宋"/>
          <w:spacing w:val="7"/>
          <w:sz w:val="21"/>
          <w:szCs w:val="21"/>
        </w:rPr>
        <w:t>者</w:t>
      </w:r>
      <w:r>
        <w:rPr>
          <w:rFonts w:hint="eastAsia" w:ascii="仿宋" w:hAnsi="仿宋" w:eastAsia="仿宋" w:cs="仿宋"/>
          <w:spacing w:val="5"/>
          <w:sz w:val="21"/>
          <w:szCs w:val="21"/>
        </w:rPr>
        <w:t>症状不是很严重，未出现脱水现象，则让其服用弗派酸、克痢痧、</w:t>
      </w:r>
      <w:r>
        <w:rPr>
          <w:rFonts w:hint="eastAsia" w:ascii="仿宋" w:hAnsi="仿宋" w:eastAsia="仿宋" w:cs="仿宋"/>
          <w:sz w:val="21"/>
          <w:szCs w:val="21"/>
        </w:rPr>
        <w:t xml:space="preserve"> </w:t>
      </w:r>
      <w:r>
        <w:rPr>
          <w:rFonts w:hint="eastAsia" w:ascii="仿宋" w:hAnsi="仿宋" w:eastAsia="仿宋" w:cs="仿宋"/>
          <w:spacing w:val="10"/>
          <w:sz w:val="21"/>
          <w:szCs w:val="21"/>
        </w:rPr>
        <w:t>黄</w:t>
      </w:r>
      <w:r>
        <w:rPr>
          <w:rFonts w:hint="eastAsia" w:ascii="仿宋" w:hAnsi="仿宋" w:eastAsia="仿宋" w:cs="仿宋"/>
          <w:spacing w:val="9"/>
          <w:sz w:val="21"/>
          <w:szCs w:val="21"/>
        </w:rPr>
        <w:t>连素之类的药物，并让患者尽量多喝热水。</w:t>
      </w:r>
    </w:p>
    <w:p>
      <w:pPr>
        <w:spacing w:before="1" w:line="360" w:lineRule="auto"/>
        <w:ind w:left="940"/>
        <w:rPr>
          <w:rFonts w:hint="eastAsia" w:ascii="仿宋" w:hAnsi="仿宋" w:eastAsia="仿宋" w:cs="仿宋"/>
          <w:sz w:val="21"/>
          <w:szCs w:val="21"/>
        </w:rPr>
      </w:pPr>
      <w:r>
        <w:rPr>
          <w:rFonts w:hint="eastAsia" w:ascii="仿宋" w:hAnsi="仿宋" w:eastAsia="仿宋" w:cs="仿宋"/>
          <w:spacing w:val="12"/>
          <w:sz w:val="21"/>
          <w:szCs w:val="21"/>
        </w:rPr>
        <w:t>② 如</w:t>
      </w:r>
      <w:r>
        <w:rPr>
          <w:rFonts w:hint="eastAsia" w:ascii="仿宋" w:hAnsi="仿宋" w:eastAsia="仿宋" w:cs="仿宋"/>
          <w:spacing w:val="6"/>
          <w:sz w:val="21"/>
          <w:szCs w:val="21"/>
        </w:rPr>
        <w:t>患者症状比较严重，带有脱水现象，则应立即送往医院进行隔离治疗。</w:t>
      </w:r>
    </w:p>
    <w:p>
      <w:pPr>
        <w:spacing w:before="177" w:line="360" w:lineRule="auto"/>
        <w:ind w:left="940"/>
        <w:rPr>
          <w:rFonts w:hint="eastAsia" w:ascii="仿宋" w:hAnsi="仿宋" w:eastAsia="仿宋" w:cs="仿宋"/>
          <w:sz w:val="21"/>
          <w:szCs w:val="21"/>
        </w:rPr>
      </w:pPr>
      <w:r>
        <w:rPr>
          <w:rFonts w:hint="eastAsia" w:ascii="仿宋" w:hAnsi="仿宋" w:eastAsia="仿宋" w:cs="仿宋"/>
          <w:spacing w:val="9"/>
          <w:sz w:val="21"/>
          <w:szCs w:val="21"/>
        </w:rPr>
        <w:t>③ 对患者的吐泻物及时清理，防止传播扩散</w:t>
      </w:r>
      <w:r>
        <w:rPr>
          <w:rFonts w:hint="eastAsia" w:ascii="仿宋" w:hAnsi="仿宋" w:eastAsia="仿宋" w:cs="仿宋"/>
          <w:spacing w:val="5"/>
          <w:sz w:val="21"/>
          <w:szCs w:val="21"/>
        </w:rPr>
        <w:t>。</w:t>
      </w:r>
    </w:p>
    <w:p>
      <w:pPr>
        <w:spacing w:before="180" w:line="360" w:lineRule="auto"/>
        <w:ind w:left="460"/>
        <w:outlineLvl w:val="6"/>
        <w:rPr>
          <w:rFonts w:hint="eastAsia" w:ascii="仿宋" w:hAnsi="仿宋" w:eastAsia="仿宋" w:cs="仿宋"/>
          <w:sz w:val="21"/>
          <w:szCs w:val="21"/>
        </w:rPr>
      </w:pPr>
      <w:r>
        <w:rPr>
          <w:rFonts w:hint="eastAsia" w:ascii="仿宋" w:hAnsi="仿宋" w:eastAsia="仿宋" w:cs="仿宋"/>
          <w:spacing w:val="16"/>
          <w:position w:val="1"/>
          <w:sz w:val="21"/>
          <w:szCs w:val="21"/>
          <w14:textOutline w14:w="4358" w14:cap="sq" w14:cmpd="sng">
            <w14:solidFill>
              <w14:srgbClr w14:val="000000"/>
            </w14:solidFill>
            <w14:prstDash w14:val="solid"/>
            <w14:bevel/>
          </w14:textOutline>
        </w:rPr>
        <w:t>3</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、中暑的预防及应急处理</w:t>
      </w:r>
    </w:p>
    <w:p>
      <w:pPr>
        <w:spacing w:before="147" w:line="360" w:lineRule="auto"/>
        <w:ind w:left="462" w:right="744" w:firstLine="473"/>
        <w:rPr>
          <w:rFonts w:hint="eastAsia" w:ascii="仿宋" w:hAnsi="仿宋" w:eastAsia="仿宋" w:cs="仿宋"/>
          <w:sz w:val="21"/>
          <w:szCs w:val="21"/>
        </w:rPr>
      </w:pPr>
      <w:r>
        <w:rPr>
          <w:rFonts w:hint="eastAsia" w:ascii="仿宋" w:hAnsi="仿宋" w:eastAsia="仿宋" w:cs="仿宋"/>
          <w:spacing w:val="7"/>
          <w:sz w:val="21"/>
          <w:szCs w:val="21"/>
        </w:rPr>
        <w:t>在外出活动时，应避免在中午前后高温、闷热的情况下进行，避免长时间阳光暴晒，出发前补充足够的水分，出发后备好矿泉水以防</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因身体缺水引发中</w:t>
      </w:r>
      <w:r>
        <w:rPr>
          <w:rFonts w:hint="eastAsia" w:ascii="仿宋" w:hAnsi="仿宋" w:eastAsia="仿宋" w:cs="仿宋"/>
          <w:spacing w:val="-1"/>
          <w:sz w:val="21"/>
          <w:szCs w:val="21"/>
        </w:rPr>
        <w:t>暑。</w:t>
      </w:r>
    </w:p>
    <w:p>
      <w:pPr>
        <w:spacing w:before="1" w:line="360" w:lineRule="auto"/>
        <w:ind w:left="481" w:right="707" w:firstLine="454"/>
        <w:rPr>
          <w:rFonts w:hint="eastAsia" w:ascii="仿宋" w:hAnsi="仿宋" w:eastAsia="仿宋" w:cs="仿宋"/>
          <w:sz w:val="21"/>
          <w:szCs w:val="21"/>
        </w:rPr>
      </w:pPr>
      <w:r>
        <w:rPr>
          <w:rFonts w:hint="eastAsia" w:ascii="仿宋" w:hAnsi="仿宋" w:eastAsia="仿宋" w:cs="仿宋"/>
          <w:spacing w:val="12"/>
          <w:sz w:val="21"/>
          <w:szCs w:val="21"/>
        </w:rPr>
        <w:t>应</w:t>
      </w:r>
      <w:r>
        <w:rPr>
          <w:rFonts w:hint="eastAsia" w:ascii="仿宋" w:hAnsi="仿宋" w:eastAsia="仿宋" w:cs="仿宋"/>
          <w:spacing w:val="8"/>
          <w:sz w:val="21"/>
          <w:szCs w:val="21"/>
        </w:rPr>
        <w:t>急处理：一旦发现队员皮肤干燥，脸上停止出汗但发红，伴有强烈头痛，</w:t>
      </w:r>
      <w:r>
        <w:rPr>
          <w:rFonts w:hint="eastAsia" w:ascii="仿宋" w:hAnsi="仿宋" w:eastAsia="仿宋" w:cs="仿宋"/>
          <w:spacing w:val="16"/>
          <w:sz w:val="21"/>
          <w:szCs w:val="21"/>
        </w:rPr>
        <w:t>常有</w:t>
      </w:r>
      <w:r>
        <w:rPr>
          <w:rFonts w:hint="eastAsia" w:ascii="仿宋" w:hAnsi="仿宋" w:eastAsia="仿宋" w:cs="仿宋"/>
          <w:spacing w:val="11"/>
          <w:sz w:val="21"/>
          <w:szCs w:val="21"/>
        </w:rPr>
        <w:t>呕</w:t>
      </w:r>
      <w:r>
        <w:rPr>
          <w:rFonts w:hint="eastAsia" w:ascii="仿宋" w:hAnsi="仿宋" w:eastAsia="仿宋" w:cs="仿宋"/>
          <w:spacing w:val="8"/>
          <w:sz w:val="21"/>
          <w:szCs w:val="21"/>
        </w:rPr>
        <w:t>吐，过后发生昏厥、晕倒，即可判断为中暑。处理方法如下：</w:t>
      </w:r>
    </w:p>
    <w:p>
      <w:pPr>
        <w:numPr>
          <w:ilvl w:val="0"/>
          <w:numId w:val="2"/>
        </w:numPr>
        <w:spacing w:before="87" w:line="360" w:lineRule="auto"/>
        <w:ind w:left="820"/>
        <w:rPr>
          <w:rFonts w:hint="eastAsia" w:ascii="仿宋" w:hAnsi="仿宋" w:eastAsia="仿宋" w:cs="仿宋"/>
          <w:spacing w:val="8"/>
          <w:sz w:val="21"/>
          <w:szCs w:val="21"/>
        </w:rPr>
      </w:pPr>
      <w:r>
        <w:rPr>
          <w:rFonts w:hint="eastAsia" w:ascii="仿宋" w:hAnsi="仿宋" w:eastAsia="仿宋" w:cs="仿宋"/>
          <w:spacing w:val="8"/>
          <w:sz w:val="21"/>
          <w:szCs w:val="21"/>
        </w:rPr>
        <w:t>立即将患者送到阴凉通风处</w:t>
      </w:r>
    </w:p>
    <w:p>
      <w:pPr>
        <w:numPr>
          <w:ilvl w:val="0"/>
          <w:numId w:val="2"/>
        </w:numPr>
        <w:spacing w:before="8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让患者平躺，解开衣扣、腰带，使其全身放松，扇凉风。</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4"/>
          <w:sz w:val="21"/>
          <w:szCs w:val="21"/>
        </w:rPr>
        <w:t>③</w:t>
      </w:r>
      <w:r>
        <w:rPr>
          <w:rFonts w:hint="eastAsia" w:ascii="仿宋" w:hAnsi="仿宋" w:eastAsia="仿宋" w:cs="仿宋"/>
          <w:spacing w:val="9"/>
          <w:sz w:val="21"/>
          <w:szCs w:val="21"/>
        </w:rPr>
        <w:t xml:space="preserve"> 给患者喝矿泉水，用湿毛巾擦手心、脚背及腹背部，使其清醒。</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④</w:t>
      </w:r>
      <w:r>
        <w:rPr>
          <w:rFonts w:hint="eastAsia" w:ascii="仿宋" w:hAnsi="仿宋" w:eastAsia="仿宋" w:cs="仿宋"/>
          <w:spacing w:val="7"/>
          <w:sz w:val="21"/>
          <w:szCs w:val="21"/>
        </w:rPr>
        <w:t xml:space="preserve"> 就近送医院治疗。</w:t>
      </w:r>
    </w:p>
    <w:p>
      <w:pPr>
        <w:spacing w:before="177" w:line="360" w:lineRule="auto"/>
        <w:ind w:left="454"/>
        <w:outlineLvl w:val="6"/>
        <w:rPr>
          <w:rFonts w:hint="eastAsia" w:ascii="仿宋" w:hAnsi="仿宋" w:eastAsia="仿宋" w:cs="仿宋"/>
          <w:sz w:val="21"/>
          <w:szCs w:val="21"/>
        </w:rPr>
      </w:pPr>
      <w:r>
        <w:rPr>
          <w:rFonts w:hint="eastAsia" w:ascii="仿宋" w:hAnsi="仿宋" w:eastAsia="仿宋" w:cs="仿宋"/>
          <w:spacing w:val="11"/>
          <w:position w:val="1"/>
          <w:sz w:val="21"/>
          <w:szCs w:val="21"/>
          <w14:textOutline w14:w="4358" w14:cap="sq" w14:cmpd="sng">
            <w14:solidFill>
              <w14:srgbClr w14:val="000000"/>
            </w14:solidFill>
            <w14:prstDash w14:val="solid"/>
            <w14:bevel/>
          </w14:textOutline>
        </w:rPr>
        <w:t>4</w:t>
      </w: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、发病的应急处理方法</w:t>
      </w:r>
    </w:p>
    <w:p>
      <w:pPr>
        <w:spacing w:before="145" w:line="360" w:lineRule="auto"/>
        <w:ind w:left="463" w:right="744" w:firstLine="492"/>
        <w:rPr>
          <w:rFonts w:hint="eastAsia" w:ascii="仿宋" w:hAnsi="仿宋" w:eastAsia="仿宋" w:cs="仿宋"/>
          <w:sz w:val="21"/>
          <w:szCs w:val="21"/>
        </w:rPr>
      </w:pPr>
      <w:r>
        <w:rPr>
          <w:rFonts w:hint="eastAsia" w:ascii="仿宋" w:hAnsi="仿宋" w:eastAsia="仿宋" w:cs="仿宋"/>
          <w:spacing w:val="12"/>
          <w:sz w:val="21"/>
          <w:szCs w:val="21"/>
          <w:lang w:eastAsia="zh-CN"/>
        </w:rPr>
        <w:t>团员</w:t>
      </w:r>
      <w:r>
        <w:rPr>
          <w:rFonts w:hint="eastAsia" w:ascii="仿宋" w:hAnsi="仿宋" w:eastAsia="仿宋" w:cs="仿宋"/>
          <w:spacing w:val="7"/>
          <w:sz w:val="21"/>
          <w:szCs w:val="21"/>
        </w:rPr>
        <w:t>在</w:t>
      </w:r>
      <w:r>
        <w:rPr>
          <w:rFonts w:hint="eastAsia" w:ascii="仿宋" w:hAnsi="仿宋" w:eastAsia="仿宋" w:cs="仿宋"/>
          <w:spacing w:val="6"/>
          <w:sz w:val="21"/>
          <w:szCs w:val="21"/>
        </w:rPr>
        <w:t>很多过程中经常会碰到身体不适，突发重病的现象。这种情况一旦发</w:t>
      </w:r>
      <w:r>
        <w:rPr>
          <w:rFonts w:hint="eastAsia" w:ascii="仿宋" w:hAnsi="仿宋" w:eastAsia="仿宋" w:cs="仿宋"/>
          <w:sz w:val="21"/>
          <w:szCs w:val="21"/>
        </w:rPr>
        <w:t xml:space="preserve"> </w:t>
      </w:r>
      <w:r>
        <w:rPr>
          <w:rFonts w:hint="eastAsia" w:ascii="仿宋" w:hAnsi="仿宋" w:eastAsia="仿宋" w:cs="仿宋"/>
          <w:spacing w:val="7"/>
          <w:sz w:val="21"/>
          <w:szCs w:val="21"/>
        </w:rPr>
        <w:t>生，研学导师和安全员要有冷静的头脑正确处理，切忌存在侥幸心理，造成处</w:t>
      </w:r>
      <w:r>
        <w:rPr>
          <w:rFonts w:hint="eastAsia" w:ascii="仿宋" w:hAnsi="仿宋" w:eastAsia="仿宋" w:cs="仿宋"/>
          <w:spacing w:val="6"/>
          <w:sz w:val="21"/>
          <w:szCs w:val="21"/>
        </w:rPr>
        <w:t>理</w:t>
      </w:r>
      <w:r>
        <w:rPr>
          <w:rFonts w:hint="eastAsia" w:ascii="仿宋" w:hAnsi="仿宋" w:eastAsia="仿宋" w:cs="仿宋"/>
          <w:sz w:val="21"/>
          <w:szCs w:val="21"/>
        </w:rPr>
        <w:t xml:space="preserve"> </w:t>
      </w:r>
      <w:r>
        <w:rPr>
          <w:rFonts w:hint="eastAsia" w:ascii="仿宋" w:hAnsi="仿宋" w:eastAsia="仿宋" w:cs="仿宋"/>
          <w:spacing w:val="9"/>
          <w:sz w:val="21"/>
          <w:szCs w:val="21"/>
        </w:rPr>
        <w:t>不及时、不得当的后果。一般发病的处理原则</w:t>
      </w:r>
      <w:r>
        <w:rPr>
          <w:rFonts w:hint="eastAsia" w:ascii="仿宋" w:hAnsi="仿宋" w:eastAsia="仿宋" w:cs="仿宋"/>
          <w:spacing w:val="7"/>
          <w:sz w:val="21"/>
          <w:szCs w:val="21"/>
        </w:rPr>
        <w:t>：</w:t>
      </w:r>
    </w:p>
    <w:p>
      <w:pPr>
        <w:spacing w:before="1"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①</w:t>
      </w:r>
      <w:r>
        <w:rPr>
          <w:rFonts w:hint="eastAsia" w:ascii="仿宋" w:hAnsi="仿宋" w:eastAsia="仿宋" w:cs="仿宋"/>
          <w:spacing w:val="15"/>
          <w:sz w:val="21"/>
          <w:szCs w:val="21"/>
        </w:rPr>
        <w:t xml:space="preserve"> </w:t>
      </w:r>
      <w:r>
        <w:rPr>
          <w:rFonts w:hint="eastAsia" w:ascii="仿宋" w:hAnsi="仿宋" w:eastAsia="仿宋" w:cs="仿宋"/>
          <w:spacing w:val="8"/>
          <w:sz w:val="21"/>
          <w:szCs w:val="21"/>
        </w:rPr>
        <w:t>在第一时间尽快送到就近医院抢救治疗。</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3"/>
          <w:sz w:val="21"/>
          <w:szCs w:val="21"/>
        </w:rPr>
        <w:t>②</w:t>
      </w:r>
      <w:r>
        <w:rPr>
          <w:rFonts w:hint="eastAsia" w:ascii="仿宋" w:hAnsi="仿宋" w:eastAsia="仿宋" w:cs="仿宋"/>
          <w:spacing w:val="8"/>
          <w:sz w:val="21"/>
          <w:szCs w:val="21"/>
        </w:rPr>
        <w:t xml:space="preserve"> 汇报情况并及时通知其家长。</w:t>
      </w:r>
    </w:p>
    <w:p>
      <w:pPr>
        <w:spacing w:before="181"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③ 必</w:t>
      </w:r>
      <w:r>
        <w:rPr>
          <w:rFonts w:hint="eastAsia" w:ascii="仿宋" w:hAnsi="仿宋" w:eastAsia="仿宋" w:cs="仿宋"/>
          <w:spacing w:val="10"/>
          <w:sz w:val="21"/>
          <w:szCs w:val="21"/>
        </w:rPr>
        <w:t>须</w:t>
      </w:r>
      <w:r>
        <w:rPr>
          <w:rFonts w:hint="eastAsia" w:ascii="仿宋" w:hAnsi="仿宋" w:eastAsia="仿宋" w:cs="仿宋"/>
          <w:spacing w:val="6"/>
          <w:sz w:val="21"/>
          <w:szCs w:val="21"/>
        </w:rPr>
        <w:t>落实安排专人陪同治疗人员照顾患者，活动方面则应保证其正常运行。</w:t>
      </w:r>
    </w:p>
    <w:p>
      <w:pPr>
        <w:spacing w:before="179" w:line="360" w:lineRule="auto"/>
        <w:ind w:left="467" w:right="744" w:firstLine="353"/>
        <w:rPr>
          <w:rFonts w:hint="eastAsia" w:ascii="仿宋" w:hAnsi="仿宋" w:eastAsia="仿宋" w:cs="仿宋"/>
          <w:sz w:val="21"/>
          <w:szCs w:val="21"/>
        </w:rPr>
      </w:pPr>
      <w:r>
        <w:rPr>
          <w:rFonts w:hint="eastAsia" w:ascii="仿宋" w:hAnsi="仿宋" w:eastAsia="仿宋" w:cs="仿宋"/>
          <w:spacing w:val="7"/>
          <w:sz w:val="21"/>
          <w:szCs w:val="21"/>
        </w:rPr>
        <w:t>④ 如果患者经过短暂的治疗后痊愈，则随营同行；如果不能随营同行，则</w:t>
      </w:r>
      <w:r>
        <w:rPr>
          <w:rFonts w:hint="eastAsia" w:ascii="仿宋" w:hAnsi="仿宋" w:eastAsia="仿宋" w:cs="仿宋"/>
          <w:spacing w:val="1"/>
          <w:sz w:val="21"/>
          <w:szCs w:val="21"/>
        </w:rPr>
        <w:t>指</w:t>
      </w:r>
      <w:r>
        <w:rPr>
          <w:rFonts w:hint="eastAsia" w:ascii="仿宋" w:hAnsi="仿宋" w:eastAsia="仿宋" w:cs="仿宋"/>
          <w:sz w:val="21"/>
          <w:szCs w:val="21"/>
        </w:rPr>
        <w:t xml:space="preserve"> </w:t>
      </w:r>
      <w:r>
        <w:rPr>
          <w:rFonts w:hint="eastAsia" w:ascii="仿宋" w:hAnsi="仿宋" w:eastAsia="仿宋" w:cs="仿宋"/>
          <w:spacing w:val="8"/>
          <w:sz w:val="21"/>
          <w:szCs w:val="21"/>
        </w:rPr>
        <w:t>派专人安排好治疗和护理</w:t>
      </w:r>
      <w:r>
        <w:rPr>
          <w:rFonts w:hint="eastAsia" w:ascii="仿宋" w:hAnsi="仿宋" w:eastAsia="仿宋" w:cs="仿宋"/>
          <w:spacing w:val="6"/>
          <w:sz w:val="21"/>
          <w:szCs w:val="21"/>
        </w:rPr>
        <w:t>。</w:t>
      </w:r>
    </w:p>
    <w:p>
      <w:pPr>
        <w:spacing w:before="1" w:line="360" w:lineRule="auto"/>
        <w:ind w:left="822"/>
        <w:rPr>
          <w:rFonts w:hint="eastAsia" w:ascii="仿宋" w:hAnsi="仿宋" w:eastAsia="仿宋" w:cs="仿宋"/>
          <w:sz w:val="21"/>
          <w:szCs w:val="21"/>
        </w:rPr>
      </w:pPr>
      <w:r>
        <w:rPr>
          <w:rFonts w:hint="eastAsia" w:ascii="仿宋" w:hAnsi="仿宋" w:eastAsia="仿宋" w:cs="仿宋"/>
          <w:spacing w:val="7"/>
          <w:sz w:val="21"/>
          <w:szCs w:val="21"/>
        </w:rPr>
        <w:t>具体操作如下</w:t>
      </w:r>
      <w:r>
        <w:rPr>
          <w:rFonts w:hint="eastAsia" w:ascii="仿宋" w:hAnsi="仿宋" w:eastAsia="仿宋" w:cs="仿宋"/>
          <w:spacing w:val="6"/>
          <w:sz w:val="21"/>
          <w:szCs w:val="21"/>
        </w:rPr>
        <w:t>：</w:t>
      </w:r>
    </w:p>
    <w:p>
      <w:pPr>
        <w:spacing w:before="179" w:line="360" w:lineRule="auto"/>
        <w:ind w:left="459" w:right="744" w:firstLine="406"/>
        <w:rPr>
          <w:rFonts w:hint="eastAsia" w:ascii="仿宋" w:hAnsi="仿宋" w:eastAsia="仿宋" w:cs="仿宋"/>
          <w:sz w:val="21"/>
          <w:szCs w:val="21"/>
        </w:rPr>
      </w:pPr>
      <w:r>
        <w:rPr>
          <w:rFonts w:hint="eastAsia" w:ascii="仿宋" w:hAnsi="仿宋" w:eastAsia="仿宋" w:cs="仿宋"/>
          <w:spacing w:val="6"/>
          <w:sz w:val="21"/>
          <w:szCs w:val="21"/>
        </w:rPr>
        <w:t>(</w:t>
      </w:r>
      <w:r>
        <w:rPr>
          <w:rFonts w:hint="eastAsia" w:ascii="仿宋" w:hAnsi="仿宋" w:eastAsia="仿宋" w:cs="仿宋"/>
          <w:spacing w:val="5"/>
          <w:sz w:val="21"/>
          <w:szCs w:val="21"/>
        </w:rPr>
        <w:t>1)轻微生病者 (发烧、感冒等) ：随</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医生将立即进行诊断，并根据情况选</w:t>
      </w:r>
      <w:r>
        <w:rPr>
          <w:rFonts w:hint="eastAsia" w:ascii="仿宋" w:hAnsi="仿宋" w:eastAsia="仿宋" w:cs="仿宋"/>
          <w:sz w:val="21"/>
          <w:szCs w:val="21"/>
        </w:rPr>
        <w:t xml:space="preserve"> </w:t>
      </w:r>
      <w:r>
        <w:rPr>
          <w:rFonts w:hint="eastAsia" w:ascii="仿宋" w:hAnsi="仿宋" w:eastAsia="仿宋" w:cs="仿宋"/>
          <w:spacing w:val="9"/>
          <w:sz w:val="21"/>
          <w:szCs w:val="21"/>
        </w:rPr>
        <w:t>择服药冶疗或送医院就诊</w:t>
      </w:r>
      <w:r>
        <w:rPr>
          <w:rFonts w:hint="eastAsia" w:ascii="仿宋" w:hAnsi="仿宋" w:eastAsia="仿宋" w:cs="仿宋"/>
          <w:spacing w:val="7"/>
          <w:sz w:val="21"/>
          <w:szCs w:val="21"/>
        </w:rPr>
        <w:t>;</w:t>
      </w:r>
    </w:p>
    <w:p>
      <w:pPr>
        <w:spacing w:before="1" w:line="360" w:lineRule="auto"/>
        <w:ind w:left="456" w:right="744" w:firstLine="408"/>
        <w:rPr>
          <w:rFonts w:hint="eastAsia" w:ascii="仿宋" w:hAnsi="仿宋" w:eastAsia="仿宋" w:cs="仿宋"/>
          <w:sz w:val="21"/>
          <w:szCs w:val="21"/>
        </w:rPr>
      </w:pPr>
      <w:r>
        <w:rPr>
          <w:rFonts w:hint="eastAsia" w:ascii="仿宋" w:hAnsi="仿宋" w:eastAsia="仿宋" w:cs="仿宋"/>
          <w:spacing w:val="10"/>
          <w:sz w:val="21"/>
          <w:szCs w:val="21"/>
        </w:rPr>
        <w:t>(2</w:t>
      </w:r>
      <w:r>
        <w:rPr>
          <w:rFonts w:hint="eastAsia" w:ascii="仿宋" w:hAnsi="仿宋" w:eastAsia="仿宋" w:cs="仿宋"/>
          <w:spacing w:val="6"/>
          <w:sz w:val="21"/>
          <w:szCs w:val="21"/>
        </w:rPr>
        <w:t>)</w:t>
      </w:r>
      <w:r>
        <w:rPr>
          <w:rFonts w:hint="eastAsia" w:ascii="仿宋" w:hAnsi="仿宋" w:eastAsia="仿宋" w:cs="仿宋"/>
          <w:spacing w:val="5"/>
          <w:sz w:val="21"/>
          <w:szCs w:val="21"/>
        </w:rPr>
        <w:t>严重者：及时通知学生家长，迅速医治并垫付</w:t>
      </w:r>
      <w:r>
        <w:rPr>
          <w:rFonts w:hint="eastAsia" w:ascii="仿宋" w:hAnsi="仿宋" w:eastAsia="仿宋" w:cs="仿宋"/>
          <w:spacing w:val="5"/>
          <w:sz w:val="21"/>
          <w:szCs w:val="21"/>
          <w:lang w:val="en-US" w:eastAsia="zh-CN"/>
        </w:rPr>
        <w:t>团</w:t>
      </w:r>
      <w:r>
        <w:rPr>
          <w:rFonts w:hint="eastAsia" w:ascii="仿宋" w:hAnsi="仿宋" w:eastAsia="仿宋" w:cs="仿宋"/>
          <w:spacing w:val="5"/>
          <w:sz w:val="21"/>
          <w:szCs w:val="21"/>
        </w:rPr>
        <w:t>员医疗全部费用，同时向</w:t>
      </w:r>
      <w:r>
        <w:rPr>
          <w:rFonts w:hint="eastAsia" w:ascii="仿宋" w:hAnsi="仿宋" w:eastAsia="仿宋" w:cs="仿宋"/>
          <w:sz w:val="21"/>
          <w:szCs w:val="21"/>
        </w:rPr>
        <w:t xml:space="preserve"> </w:t>
      </w:r>
      <w:r>
        <w:rPr>
          <w:rFonts w:hint="eastAsia" w:ascii="仿宋" w:hAnsi="仿宋" w:eastAsia="仿宋" w:cs="仿宋"/>
          <w:spacing w:val="14"/>
          <w:sz w:val="21"/>
          <w:szCs w:val="21"/>
        </w:rPr>
        <w:t>保</w:t>
      </w:r>
      <w:r>
        <w:rPr>
          <w:rFonts w:hint="eastAsia" w:ascii="仿宋" w:hAnsi="仿宋" w:eastAsia="仿宋" w:cs="仿宋"/>
          <w:spacing w:val="8"/>
          <w:sz w:val="21"/>
          <w:szCs w:val="21"/>
        </w:rPr>
        <w:t>险公司申报相关事宜。</w:t>
      </w:r>
    </w:p>
    <w:p>
      <w:pPr>
        <w:spacing w:before="2" w:line="360" w:lineRule="auto"/>
        <w:ind w:left="463" w:right="690" w:firstLine="402"/>
        <w:rPr>
          <w:rFonts w:hint="eastAsia" w:ascii="仿宋" w:hAnsi="仿宋" w:eastAsia="仿宋" w:cs="仿宋"/>
          <w:sz w:val="21"/>
          <w:szCs w:val="21"/>
        </w:rPr>
      </w:pPr>
      <w:r>
        <w:rPr>
          <w:rFonts w:hint="eastAsia" w:ascii="仿宋" w:hAnsi="仿宋" w:eastAsia="仿宋" w:cs="仿宋"/>
          <w:spacing w:val="7"/>
          <w:sz w:val="21"/>
          <w:szCs w:val="21"/>
        </w:rPr>
        <w:t>(3)发现有传染性疾病：迅速对其隔离，并停止办营，报学生家长、教育局</w:t>
      </w:r>
      <w:r>
        <w:rPr>
          <w:rFonts w:hint="eastAsia" w:ascii="仿宋" w:hAnsi="仿宋" w:eastAsia="仿宋" w:cs="仿宋"/>
          <w:spacing w:val="2"/>
          <w:sz w:val="21"/>
          <w:szCs w:val="21"/>
        </w:rPr>
        <w:t>、</w:t>
      </w:r>
      <w:r>
        <w:rPr>
          <w:rFonts w:hint="eastAsia" w:ascii="仿宋" w:hAnsi="仿宋" w:eastAsia="仿宋" w:cs="仿宋"/>
          <w:sz w:val="21"/>
          <w:szCs w:val="21"/>
        </w:rPr>
        <w:t xml:space="preserve"> </w:t>
      </w:r>
      <w:r>
        <w:rPr>
          <w:rFonts w:hint="eastAsia" w:ascii="仿宋" w:hAnsi="仿宋" w:eastAsia="仿宋" w:cs="仿宋"/>
          <w:spacing w:val="9"/>
          <w:sz w:val="21"/>
          <w:szCs w:val="21"/>
        </w:rPr>
        <w:t>集</w:t>
      </w:r>
      <w:r>
        <w:rPr>
          <w:rFonts w:hint="eastAsia" w:ascii="仿宋" w:hAnsi="仿宋" w:eastAsia="仿宋" w:cs="仿宋"/>
          <w:spacing w:val="8"/>
          <w:sz w:val="21"/>
          <w:szCs w:val="21"/>
        </w:rPr>
        <w:t>团与所在地的疾控中心。</w:t>
      </w:r>
    </w:p>
    <w:p>
      <w:pPr>
        <w:spacing w:line="360" w:lineRule="auto"/>
        <w:ind w:left="455"/>
        <w:outlineLvl w:val="6"/>
        <w:rPr>
          <w:rFonts w:hint="eastAsia" w:ascii="仿宋" w:hAnsi="仿宋" w:eastAsia="仿宋" w:cs="仿宋"/>
          <w:sz w:val="21"/>
          <w:szCs w:val="21"/>
        </w:rPr>
      </w:pPr>
      <w:r>
        <w:rPr>
          <w:rFonts w:hint="eastAsia" w:ascii="仿宋" w:hAnsi="仿宋" w:eastAsia="仿宋" w:cs="仿宋"/>
          <w:spacing w:val="10"/>
          <w:position w:val="2"/>
          <w:sz w:val="21"/>
          <w:szCs w:val="21"/>
          <w14:textOutline w14:w="4358" w14:cap="sq" w14:cmpd="sng">
            <w14:solidFill>
              <w14:srgbClr w14:val="000000"/>
            </w14:solidFill>
            <w14:prstDash w14:val="solid"/>
            <w14:bevel/>
          </w14:textOutline>
        </w:rPr>
        <w:t>5、扭伤的应急处</w:t>
      </w:r>
      <w:r>
        <w:rPr>
          <w:rFonts w:hint="eastAsia" w:ascii="仿宋" w:hAnsi="仿宋" w:eastAsia="仿宋" w:cs="仿宋"/>
          <w:spacing w:val="8"/>
          <w:position w:val="2"/>
          <w:sz w:val="21"/>
          <w:szCs w:val="21"/>
          <w14:textOutline w14:w="4358" w14:cap="sq" w14:cmpd="sng">
            <w14:solidFill>
              <w14:srgbClr w14:val="000000"/>
            </w14:solidFill>
            <w14:prstDash w14:val="solid"/>
            <w14:bevel/>
          </w14:textOutline>
        </w:rPr>
        <w:t>理</w:t>
      </w:r>
    </w:p>
    <w:p>
      <w:pPr>
        <w:spacing w:before="148" w:line="360" w:lineRule="auto"/>
        <w:ind w:left="477" w:right="744" w:firstLine="465"/>
        <w:rPr>
          <w:rFonts w:hint="eastAsia" w:ascii="仿宋" w:hAnsi="仿宋" w:eastAsia="仿宋" w:cs="仿宋"/>
          <w:sz w:val="21"/>
          <w:szCs w:val="21"/>
        </w:rPr>
      </w:pPr>
      <w:r>
        <w:rPr>
          <w:rFonts w:hint="eastAsia" w:ascii="仿宋" w:hAnsi="仿宋" w:eastAsia="仿宋" w:cs="仿宋"/>
          <w:spacing w:val="7"/>
          <w:sz w:val="21"/>
          <w:szCs w:val="21"/>
        </w:rPr>
        <w:t>扭伤是活动中最常见的一种伤害，往往发生在脚腕部位。一旦受伤按下列</w:t>
      </w:r>
      <w:r>
        <w:rPr>
          <w:rFonts w:hint="eastAsia" w:ascii="仿宋" w:hAnsi="仿宋" w:eastAsia="仿宋" w:cs="仿宋"/>
          <w:spacing w:val="1"/>
          <w:sz w:val="21"/>
          <w:szCs w:val="21"/>
        </w:rPr>
        <w:t>方</w:t>
      </w:r>
      <w:r>
        <w:rPr>
          <w:rFonts w:hint="eastAsia" w:ascii="仿宋" w:hAnsi="仿宋" w:eastAsia="仿宋" w:cs="仿宋"/>
          <w:sz w:val="21"/>
          <w:szCs w:val="21"/>
        </w:rPr>
        <w:t xml:space="preserve"> </w:t>
      </w:r>
      <w:r>
        <w:rPr>
          <w:rFonts w:hint="eastAsia" w:ascii="仿宋" w:hAnsi="仿宋" w:eastAsia="仿宋" w:cs="仿宋"/>
          <w:spacing w:val="1"/>
          <w:sz w:val="21"/>
          <w:szCs w:val="21"/>
        </w:rPr>
        <w:t>式处理</w:t>
      </w:r>
      <w:r>
        <w:rPr>
          <w:rFonts w:hint="eastAsia" w:ascii="仿宋" w:hAnsi="仿宋" w:eastAsia="仿宋" w:cs="仿宋"/>
          <w:sz w:val="21"/>
          <w:szCs w:val="21"/>
        </w:rPr>
        <w:t>：</w:t>
      </w:r>
    </w:p>
    <w:p>
      <w:pPr>
        <w:spacing w:before="2" w:line="360" w:lineRule="auto"/>
        <w:ind w:left="455" w:right="707" w:firstLine="364"/>
        <w:rPr>
          <w:rFonts w:hint="eastAsia" w:ascii="仿宋" w:hAnsi="仿宋" w:eastAsia="仿宋" w:cs="仿宋"/>
          <w:sz w:val="21"/>
          <w:szCs w:val="21"/>
        </w:rPr>
      </w:pPr>
      <w:r>
        <w:rPr>
          <w:rFonts w:hint="eastAsia" w:ascii="仿宋" w:hAnsi="仿宋" w:eastAsia="仿宋" w:cs="仿宋"/>
          <w:spacing w:val="8"/>
          <w:sz w:val="21"/>
          <w:szCs w:val="21"/>
        </w:rPr>
        <w:t>① 伤口要及时处理。如果伤口有泥土、小沙子，用矿泉水冲洗，如有出血</w:t>
      </w:r>
      <w:r>
        <w:rPr>
          <w:rFonts w:hint="eastAsia" w:ascii="仿宋" w:hAnsi="仿宋" w:eastAsia="仿宋" w:cs="仿宋"/>
          <w:spacing w:val="5"/>
          <w:sz w:val="21"/>
          <w:szCs w:val="21"/>
        </w:rPr>
        <w:t>，</w:t>
      </w:r>
      <w:r>
        <w:rPr>
          <w:rFonts w:hint="eastAsia" w:ascii="仿宋" w:hAnsi="仿宋" w:eastAsia="仿宋" w:cs="仿宋"/>
          <w:sz w:val="21"/>
          <w:szCs w:val="21"/>
        </w:rPr>
        <w:t xml:space="preserve"> </w:t>
      </w:r>
      <w:r>
        <w:rPr>
          <w:rFonts w:hint="eastAsia" w:ascii="仿宋" w:hAnsi="仿宋" w:eastAsia="仿宋" w:cs="仿宋"/>
          <w:spacing w:val="11"/>
          <w:sz w:val="21"/>
          <w:szCs w:val="21"/>
        </w:rPr>
        <w:t>应</w:t>
      </w:r>
      <w:r>
        <w:rPr>
          <w:rFonts w:hint="eastAsia" w:ascii="仿宋" w:hAnsi="仿宋" w:eastAsia="仿宋" w:cs="仿宋"/>
          <w:spacing w:val="9"/>
          <w:sz w:val="21"/>
          <w:szCs w:val="21"/>
        </w:rPr>
        <w:t>立即用干净的手帕或毛巾压迫止血。</w:t>
      </w:r>
    </w:p>
    <w:p>
      <w:pPr>
        <w:spacing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不用手用力搓揉、按摩受伤部位，否则会使伤情更严重。</w:t>
      </w:r>
    </w:p>
    <w:p>
      <w:pPr>
        <w:spacing w:before="176" w:line="360" w:lineRule="auto"/>
        <w:ind w:left="459" w:right="803" w:firstLine="360"/>
        <w:rPr>
          <w:rFonts w:hint="eastAsia" w:ascii="仿宋" w:hAnsi="仿宋" w:eastAsia="仿宋" w:cs="仿宋"/>
          <w:sz w:val="21"/>
          <w:szCs w:val="21"/>
        </w:rPr>
      </w:pPr>
      <w:r>
        <w:rPr>
          <w:rFonts w:hint="eastAsia" w:ascii="仿宋" w:hAnsi="仿宋" w:eastAsia="仿宋" w:cs="仿宋"/>
          <w:spacing w:val="16"/>
          <w:sz w:val="21"/>
          <w:szCs w:val="21"/>
        </w:rPr>
        <w:t>③扭</w:t>
      </w:r>
      <w:r>
        <w:rPr>
          <w:rFonts w:hint="eastAsia" w:ascii="仿宋" w:hAnsi="仿宋" w:eastAsia="仿宋" w:cs="仿宋"/>
          <w:spacing w:val="15"/>
          <w:sz w:val="21"/>
          <w:szCs w:val="21"/>
        </w:rPr>
        <w:t>伤</w:t>
      </w:r>
      <w:r>
        <w:rPr>
          <w:rFonts w:hint="eastAsia" w:ascii="仿宋" w:hAnsi="仿宋" w:eastAsia="仿宋" w:cs="仿宋"/>
          <w:spacing w:val="8"/>
          <w:sz w:val="21"/>
          <w:szCs w:val="21"/>
        </w:rPr>
        <w:t>部位要及时做冷敷处理，冷敷时可用冰冻矿泉水、冰块、棒冰块等，</w:t>
      </w:r>
      <w:r>
        <w:rPr>
          <w:rFonts w:hint="eastAsia" w:ascii="仿宋" w:hAnsi="仿宋" w:eastAsia="仿宋" w:cs="仿宋"/>
          <w:sz w:val="21"/>
          <w:szCs w:val="21"/>
        </w:rPr>
        <w:t xml:space="preserve"> </w:t>
      </w:r>
      <w:r>
        <w:rPr>
          <w:rFonts w:hint="eastAsia" w:ascii="仿宋" w:hAnsi="仿宋" w:eastAsia="仿宋" w:cs="仿宋"/>
          <w:spacing w:val="5"/>
          <w:sz w:val="21"/>
          <w:szCs w:val="21"/>
        </w:rPr>
        <w:t>持</w:t>
      </w:r>
      <w:r>
        <w:rPr>
          <w:rFonts w:hint="eastAsia" w:ascii="仿宋" w:hAnsi="仿宋" w:eastAsia="仿宋" w:cs="仿宋"/>
          <w:spacing w:val="3"/>
          <w:sz w:val="21"/>
          <w:szCs w:val="21"/>
        </w:rPr>
        <w:t>续时间为 15 分钟左右，冷敷后要进行包扎。</w:t>
      </w:r>
    </w:p>
    <w:p>
      <w:pPr>
        <w:spacing w:before="3" w:line="360" w:lineRule="auto"/>
        <w:ind w:left="462" w:right="744" w:firstLine="358"/>
        <w:rPr>
          <w:rFonts w:hint="eastAsia" w:ascii="仿宋" w:hAnsi="仿宋" w:eastAsia="仿宋" w:cs="仿宋"/>
          <w:sz w:val="21"/>
          <w:szCs w:val="21"/>
        </w:rPr>
      </w:pPr>
      <w:r>
        <w:rPr>
          <w:rFonts w:hint="eastAsia" w:ascii="仿宋" w:hAnsi="仿宋" w:eastAsia="仿宋" w:cs="仿宋"/>
          <w:spacing w:val="7"/>
          <w:sz w:val="21"/>
          <w:szCs w:val="21"/>
        </w:rPr>
        <w:t>④ 包扎时应用绷带或干净的布条，可将一些活血、散瘀、消肿的中药外敷</w:t>
      </w:r>
      <w:r>
        <w:rPr>
          <w:rFonts w:hint="eastAsia" w:ascii="仿宋" w:hAnsi="仿宋" w:eastAsia="仿宋" w:cs="仿宋"/>
          <w:spacing w:val="1"/>
          <w:sz w:val="21"/>
          <w:szCs w:val="21"/>
        </w:rPr>
        <w:t>于</w:t>
      </w:r>
      <w:r>
        <w:rPr>
          <w:rFonts w:hint="eastAsia" w:ascii="仿宋" w:hAnsi="仿宋" w:eastAsia="仿宋" w:cs="仿宋"/>
          <w:sz w:val="21"/>
          <w:szCs w:val="21"/>
        </w:rPr>
        <w:t xml:space="preserve"> </w:t>
      </w:r>
      <w:r>
        <w:rPr>
          <w:rFonts w:hint="eastAsia" w:ascii="仿宋" w:hAnsi="仿宋" w:eastAsia="仿宋" w:cs="仿宋"/>
          <w:spacing w:val="8"/>
          <w:sz w:val="21"/>
          <w:szCs w:val="21"/>
        </w:rPr>
        <w:t>扭</w:t>
      </w:r>
      <w:r>
        <w:rPr>
          <w:rFonts w:hint="eastAsia" w:ascii="仿宋" w:hAnsi="仿宋" w:eastAsia="仿宋" w:cs="仿宋"/>
          <w:spacing w:val="5"/>
          <w:sz w:val="21"/>
          <w:szCs w:val="21"/>
        </w:rPr>
        <w:t>伤部位。</w:t>
      </w:r>
    </w:p>
    <w:p>
      <w:pPr>
        <w:spacing w:before="88" w:line="360" w:lineRule="auto"/>
        <w:ind w:left="820"/>
        <w:rPr>
          <w:rFonts w:hint="eastAsia" w:ascii="仿宋" w:hAnsi="仿宋" w:eastAsia="仿宋" w:cs="仿宋"/>
          <w:sz w:val="21"/>
          <w:szCs w:val="21"/>
          <w:lang w:val="en-US" w:eastAsia="zh-CN"/>
        </w:rPr>
      </w:pPr>
      <w:r>
        <w:rPr>
          <w:rFonts w:hint="eastAsia" w:ascii="仿宋" w:hAnsi="仿宋" w:eastAsia="仿宋" w:cs="仿宋"/>
          <w:spacing w:val="16"/>
          <w:sz w:val="21"/>
          <w:szCs w:val="21"/>
        </w:rPr>
        <w:t>⑤</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情况严重的，应当立即送医院治疗</w:t>
      </w:r>
      <w:r>
        <w:rPr>
          <w:rFonts w:hint="eastAsia" w:ascii="仿宋" w:hAnsi="仿宋" w:eastAsia="仿宋" w:cs="仿宋"/>
          <w:spacing w:val="8"/>
          <w:sz w:val="21"/>
          <w:szCs w:val="21"/>
          <w:lang w:eastAsia="zh-CN"/>
        </w:rPr>
        <w:t>，产生相关费用先由承办机构垫付。</w:t>
      </w:r>
    </w:p>
    <w:p>
      <w:pPr>
        <w:spacing w:before="177" w:line="360" w:lineRule="auto"/>
        <w:ind w:left="459"/>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6、交通事故的预防及应急处</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理</w:t>
      </w:r>
    </w:p>
    <w:p>
      <w:pPr>
        <w:spacing w:before="149" w:line="360" w:lineRule="auto"/>
        <w:ind w:left="814"/>
        <w:rPr>
          <w:rFonts w:hint="eastAsia" w:ascii="仿宋" w:hAnsi="仿宋" w:eastAsia="仿宋" w:cs="仿宋"/>
          <w:sz w:val="21"/>
          <w:szCs w:val="21"/>
        </w:rPr>
      </w:pPr>
      <w:r>
        <w:rPr>
          <w:rFonts w:hint="eastAsia" w:ascii="仿宋" w:hAnsi="仿宋" w:eastAsia="仿宋" w:cs="仿宋"/>
          <w:position w:val="1"/>
          <w:sz w:val="21"/>
          <w:szCs w:val="21"/>
        </w:rPr>
        <w:t>A</w:t>
      </w:r>
      <w:r>
        <w:rPr>
          <w:rFonts w:hint="eastAsia" w:ascii="仿宋" w:hAnsi="仿宋" w:eastAsia="仿宋" w:cs="仿宋"/>
          <w:spacing w:val="9"/>
          <w:position w:val="1"/>
          <w:sz w:val="21"/>
          <w:szCs w:val="21"/>
        </w:rPr>
        <w:t>.堵车</w:t>
      </w:r>
    </w:p>
    <w:p>
      <w:pPr>
        <w:spacing w:before="147" w:line="360" w:lineRule="auto"/>
        <w:ind w:left="841"/>
        <w:rPr>
          <w:rFonts w:hint="eastAsia" w:ascii="仿宋" w:hAnsi="仿宋" w:eastAsia="仿宋" w:cs="仿宋"/>
          <w:sz w:val="21"/>
          <w:szCs w:val="21"/>
        </w:rPr>
      </w:pPr>
      <w:r>
        <w:rPr>
          <w:rFonts w:hint="eastAsia" w:ascii="仿宋" w:hAnsi="仿宋" w:eastAsia="仿宋" w:cs="仿宋"/>
          <w:spacing w:val="16"/>
          <w:sz w:val="21"/>
          <w:szCs w:val="21"/>
        </w:rPr>
        <w:t>活</w:t>
      </w:r>
      <w:r>
        <w:rPr>
          <w:rFonts w:hint="eastAsia" w:ascii="仿宋" w:hAnsi="仿宋" w:eastAsia="仿宋" w:cs="仿宋"/>
          <w:spacing w:val="13"/>
          <w:sz w:val="21"/>
          <w:szCs w:val="21"/>
        </w:rPr>
        <w:t>动</w:t>
      </w:r>
      <w:r>
        <w:rPr>
          <w:rFonts w:hint="eastAsia" w:ascii="仿宋" w:hAnsi="仿宋" w:eastAsia="仿宋" w:cs="仿宋"/>
          <w:spacing w:val="8"/>
          <w:sz w:val="21"/>
          <w:szCs w:val="21"/>
        </w:rPr>
        <w:t>中，在公路上发生堵车和塞车情况，应按下列程序处置：</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6"/>
          <w:sz w:val="21"/>
          <w:szCs w:val="21"/>
        </w:rPr>
        <w:t xml:space="preserve">① </w:t>
      </w:r>
      <w:r>
        <w:rPr>
          <w:rFonts w:hint="eastAsia" w:ascii="仿宋" w:hAnsi="仿宋" w:eastAsia="仿宋" w:cs="仿宋"/>
          <w:spacing w:val="4"/>
          <w:sz w:val="21"/>
          <w:szCs w:val="21"/>
        </w:rPr>
        <w:t>告</w:t>
      </w:r>
      <w:r>
        <w:rPr>
          <w:rFonts w:hint="eastAsia" w:ascii="仿宋" w:hAnsi="仿宋" w:eastAsia="仿宋" w:cs="仿宋"/>
          <w:spacing w:val="3"/>
          <w:sz w:val="21"/>
          <w:szCs w:val="21"/>
        </w:rPr>
        <w:t>知全体</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在车上等候情况通报，为确保安全暂时不能下车、安静等待。</w:t>
      </w:r>
    </w:p>
    <w:p>
      <w:pPr>
        <w:spacing w:before="178" w:line="360" w:lineRule="auto"/>
        <w:ind w:left="820"/>
        <w:rPr>
          <w:rFonts w:hint="eastAsia" w:ascii="仿宋" w:hAnsi="仿宋" w:eastAsia="仿宋" w:cs="仿宋"/>
          <w:sz w:val="21"/>
          <w:szCs w:val="21"/>
        </w:rPr>
      </w:pPr>
      <w:r>
        <w:rPr>
          <w:rFonts w:hint="eastAsia" w:ascii="仿宋" w:hAnsi="仿宋" w:eastAsia="仿宋" w:cs="仿宋"/>
          <w:spacing w:val="11"/>
          <w:sz w:val="21"/>
          <w:szCs w:val="21"/>
        </w:rPr>
        <w:t>②</w:t>
      </w:r>
      <w:r>
        <w:rPr>
          <w:rFonts w:hint="eastAsia" w:ascii="仿宋" w:hAnsi="仿宋" w:eastAsia="仿宋" w:cs="仿宋"/>
          <w:spacing w:val="9"/>
          <w:sz w:val="21"/>
          <w:szCs w:val="21"/>
        </w:rPr>
        <w:t xml:space="preserve"> 在安顿好</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的情况下，研学导师应立即打听堵车情况。</w:t>
      </w:r>
    </w:p>
    <w:p>
      <w:pPr>
        <w:spacing w:before="175" w:line="360" w:lineRule="auto"/>
        <w:ind w:left="455" w:right="707" w:firstLine="364"/>
        <w:rPr>
          <w:rFonts w:hint="eastAsia" w:ascii="仿宋" w:hAnsi="仿宋" w:eastAsia="仿宋" w:cs="仿宋"/>
          <w:sz w:val="21"/>
          <w:szCs w:val="21"/>
        </w:rPr>
      </w:pPr>
      <w:r>
        <w:rPr>
          <w:rFonts w:hint="eastAsia" w:ascii="仿宋" w:hAnsi="仿宋" w:eastAsia="仿宋" w:cs="仿宋"/>
          <w:spacing w:val="7"/>
          <w:sz w:val="21"/>
          <w:szCs w:val="21"/>
        </w:rPr>
        <w:t>③ 在了解确实的堵车原因后，应作如下三个决定：第一、如果前方车祸事</w:t>
      </w:r>
      <w:r>
        <w:rPr>
          <w:rFonts w:hint="eastAsia" w:ascii="仿宋" w:hAnsi="仿宋" w:eastAsia="仿宋" w:cs="仿宋"/>
          <w:spacing w:val="1"/>
          <w:sz w:val="21"/>
          <w:szCs w:val="21"/>
        </w:rPr>
        <w:t>故</w:t>
      </w:r>
      <w:r>
        <w:rPr>
          <w:rFonts w:hint="eastAsia" w:ascii="仿宋" w:hAnsi="仿宋" w:eastAsia="仿宋" w:cs="仿宋"/>
          <w:sz w:val="21"/>
          <w:szCs w:val="21"/>
        </w:rPr>
        <w:t xml:space="preserve"> </w:t>
      </w:r>
      <w:r>
        <w:rPr>
          <w:rFonts w:hint="eastAsia" w:ascii="仿宋" w:hAnsi="仿宋" w:eastAsia="仿宋" w:cs="仿宋"/>
          <w:spacing w:val="16"/>
          <w:sz w:val="21"/>
          <w:szCs w:val="21"/>
        </w:rPr>
        <w:t>引</w:t>
      </w:r>
      <w:r>
        <w:rPr>
          <w:rFonts w:hint="eastAsia" w:ascii="仿宋" w:hAnsi="仿宋" w:eastAsia="仿宋" w:cs="仿宋"/>
          <w:spacing w:val="8"/>
          <w:sz w:val="21"/>
          <w:szCs w:val="21"/>
        </w:rPr>
        <w:t>起了有毒、有害、易燃化学品泄露现象，应立即告知全体</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弃车紧急撤离，</w:t>
      </w:r>
      <w:r>
        <w:rPr>
          <w:rFonts w:hint="eastAsia" w:ascii="仿宋" w:hAnsi="仿宋" w:eastAsia="仿宋" w:cs="仿宋"/>
          <w:sz w:val="21"/>
          <w:szCs w:val="21"/>
        </w:rPr>
        <w:t xml:space="preserve"> </w:t>
      </w:r>
      <w:r>
        <w:rPr>
          <w:rFonts w:hint="eastAsia" w:ascii="仿宋" w:hAnsi="仿宋" w:eastAsia="仿宋" w:cs="仿宋"/>
          <w:spacing w:val="13"/>
          <w:sz w:val="21"/>
          <w:szCs w:val="21"/>
        </w:rPr>
        <w:t>可</w:t>
      </w:r>
      <w:r>
        <w:rPr>
          <w:rFonts w:hint="eastAsia" w:ascii="仿宋" w:hAnsi="仿宋" w:eastAsia="仿宋" w:cs="仿宋"/>
          <w:spacing w:val="7"/>
          <w:sz w:val="21"/>
          <w:szCs w:val="21"/>
        </w:rPr>
        <w:t>拉开围栏、铁丝网往上风方向、远处有组织地快速逃离。第二、如果有短暂事</w:t>
      </w:r>
      <w:r>
        <w:rPr>
          <w:rFonts w:hint="eastAsia" w:ascii="仿宋" w:hAnsi="仿宋" w:eastAsia="仿宋" w:cs="仿宋"/>
          <w:sz w:val="21"/>
          <w:szCs w:val="21"/>
        </w:rPr>
        <w:t xml:space="preserve"> </w:t>
      </w:r>
      <w:r>
        <w:rPr>
          <w:rFonts w:hint="eastAsia" w:ascii="仿宋" w:hAnsi="仿宋" w:eastAsia="仿宋" w:cs="仿宋"/>
          <w:spacing w:val="13"/>
          <w:sz w:val="21"/>
          <w:szCs w:val="21"/>
        </w:rPr>
        <w:t>故</w:t>
      </w:r>
      <w:r>
        <w:rPr>
          <w:rFonts w:hint="eastAsia" w:ascii="仿宋" w:hAnsi="仿宋" w:eastAsia="仿宋" w:cs="仿宋"/>
          <w:spacing w:val="7"/>
          <w:sz w:val="21"/>
          <w:szCs w:val="21"/>
        </w:rPr>
        <w:t>处理等候，就做短暂处理等候。第三、如果是长时间堵车等候，就做长时间等</w:t>
      </w:r>
      <w:r>
        <w:rPr>
          <w:rFonts w:hint="eastAsia" w:ascii="仿宋" w:hAnsi="仿宋" w:eastAsia="仿宋" w:cs="仿宋"/>
          <w:sz w:val="21"/>
          <w:szCs w:val="21"/>
        </w:rPr>
        <w:t xml:space="preserve"> </w:t>
      </w:r>
      <w:r>
        <w:rPr>
          <w:rFonts w:hint="eastAsia" w:ascii="仿宋" w:hAnsi="仿宋" w:eastAsia="仿宋" w:cs="仿宋"/>
          <w:spacing w:val="7"/>
          <w:sz w:val="21"/>
          <w:szCs w:val="21"/>
        </w:rPr>
        <w:t>候</w:t>
      </w:r>
      <w:r>
        <w:rPr>
          <w:rFonts w:hint="eastAsia" w:ascii="仿宋" w:hAnsi="仿宋" w:eastAsia="仿宋" w:cs="仿宋"/>
          <w:spacing w:val="6"/>
          <w:sz w:val="21"/>
          <w:szCs w:val="21"/>
        </w:rPr>
        <w:t>处置。</w:t>
      </w:r>
    </w:p>
    <w:p>
      <w:pPr>
        <w:spacing w:line="360" w:lineRule="auto"/>
        <w:ind w:left="821"/>
        <w:rPr>
          <w:rFonts w:hint="eastAsia" w:ascii="仿宋" w:hAnsi="仿宋" w:eastAsia="仿宋" w:cs="仿宋"/>
          <w:sz w:val="21"/>
          <w:szCs w:val="21"/>
        </w:rPr>
      </w:pPr>
      <w:r>
        <w:rPr>
          <w:rFonts w:hint="eastAsia" w:ascii="仿宋" w:hAnsi="仿宋" w:eastAsia="仿宋" w:cs="仿宋"/>
          <w:position w:val="2"/>
          <w:sz w:val="21"/>
          <w:szCs w:val="21"/>
        </w:rPr>
        <w:t>B</w:t>
      </w:r>
      <w:r>
        <w:rPr>
          <w:rFonts w:hint="eastAsia" w:ascii="仿宋" w:hAnsi="仿宋" w:eastAsia="仿宋" w:cs="仿宋"/>
          <w:spacing w:val="9"/>
          <w:position w:val="2"/>
          <w:sz w:val="21"/>
          <w:szCs w:val="21"/>
        </w:rPr>
        <w:t>.过马路的安全执行方案</w:t>
      </w:r>
    </w:p>
    <w:p>
      <w:pPr>
        <w:spacing w:before="146" w:line="360" w:lineRule="auto"/>
        <w:ind w:left="455" w:right="744" w:firstLine="357"/>
        <w:rPr>
          <w:rFonts w:hint="eastAsia" w:ascii="仿宋" w:hAnsi="仿宋" w:eastAsia="仿宋" w:cs="仿宋"/>
          <w:sz w:val="21"/>
          <w:szCs w:val="21"/>
        </w:rPr>
      </w:pPr>
      <w:r>
        <w:rPr>
          <w:rFonts w:hint="eastAsia" w:ascii="仿宋" w:hAnsi="仿宋" w:eastAsia="仿宋" w:cs="仿宋"/>
          <w:spacing w:val="20"/>
          <w:sz w:val="21"/>
          <w:szCs w:val="21"/>
        </w:rPr>
        <w:t>研学</w:t>
      </w:r>
      <w:r>
        <w:rPr>
          <w:rFonts w:hint="eastAsia" w:ascii="仿宋" w:hAnsi="仿宋" w:eastAsia="仿宋" w:cs="仿宋"/>
          <w:spacing w:val="14"/>
          <w:sz w:val="21"/>
          <w:szCs w:val="21"/>
        </w:rPr>
        <w:t>导</w:t>
      </w:r>
      <w:r>
        <w:rPr>
          <w:rFonts w:hint="eastAsia" w:ascii="仿宋" w:hAnsi="仿宋" w:eastAsia="仿宋" w:cs="仿宋"/>
          <w:spacing w:val="10"/>
          <w:sz w:val="21"/>
          <w:szCs w:val="21"/>
        </w:rPr>
        <w:t>师和安全员应熟悉出行路线，尽量避免在十字交叉口通过，</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行走</w:t>
      </w:r>
      <w:r>
        <w:rPr>
          <w:rFonts w:hint="eastAsia" w:ascii="仿宋" w:hAnsi="仿宋" w:eastAsia="仿宋" w:cs="仿宋"/>
          <w:sz w:val="21"/>
          <w:szCs w:val="21"/>
        </w:rPr>
        <w:t xml:space="preserve"> </w:t>
      </w:r>
      <w:r>
        <w:rPr>
          <w:rFonts w:hint="eastAsia" w:ascii="仿宋" w:hAnsi="仿宋" w:eastAsia="仿宋" w:cs="仿宋"/>
          <w:spacing w:val="13"/>
          <w:sz w:val="21"/>
          <w:szCs w:val="21"/>
        </w:rPr>
        <w:t>应</w:t>
      </w:r>
      <w:r>
        <w:rPr>
          <w:rFonts w:hint="eastAsia" w:ascii="仿宋" w:hAnsi="仿宋" w:eastAsia="仿宋" w:cs="仿宋"/>
          <w:spacing w:val="7"/>
          <w:sz w:val="21"/>
          <w:szCs w:val="21"/>
        </w:rPr>
        <w:t>确保走人行道，过马路时应在人行横道两端各安排一名研学导师和安全员负责</w:t>
      </w:r>
      <w:r>
        <w:rPr>
          <w:rFonts w:hint="eastAsia" w:ascii="仿宋" w:hAnsi="仿宋" w:eastAsia="仿宋" w:cs="仿宋"/>
          <w:sz w:val="21"/>
          <w:szCs w:val="21"/>
        </w:rPr>
        <w:t xml:space="preserve"> </w:t>
      </w:r>
      <w:r>
        <w:rPr>
          <w:rFonts w:hint="eastAsia" w:ascii="仿宋" w:hAnsi="仿宋" w:eastAsia="仿宋" w:cs="仿宋"/>
          <w:spacing w:val="10"/>
          <w:sz w:val="21"/>
          <w:szCs w:val="21"/>
        </w:rPr>
        <w:t>指</w:t>
      </w:r>
      <w:r>
        <w:rPr>
          <w:rFonts w:hint="eastAsia" w:ascii="仿宋" w:hAnsi="仿宋" w:eastAsia="仿宋" w:cs="仿宋"/>
          <w:spacing w:val="9"/>
          <w:sz w:val="21"/>
          <w:szCs w:val="21"/>
        </w:rPr>
        <w:t>挥，确保</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安全通过。</w:t>
      </w:r>
    </w:p>
    <w:p>
      <w:pPr>
        <w:spacing w:line="360" w:lineRule="auto"/>
        <w:ind w:left="461"/>
        <w:rPr>
          <w:rFonts w:hint="eastAsia" w:ascii="仿宋" w:hAnsi="仿宋" w:eastAsia="仿宋" w:cs="仿宋"/>
          <w:sz w:val="21"/>
          <w:szCs w:val="21"/>
        </w:rPr>
      </w:pPr>
      <w:r>
        <w:rPr>
          <w:rFonts w:hint="eastAsia" w:ascii="仿宋" w:hAnsi="仿宋" w:eastAsia="仿宋" w:cs="仿宋"/>
          <w:spacing w:val="14"/>
          <w:position w:val="2"/>
          <w:sz w:val="21"/>
          <w:szCs w:val="21"/>
          <w14:textOutline w14:w="4358" w14:cap="sq" w14:cmpd="sng">
            <w14:solidFill>
              <w14:srgbClr w14:val="000000"/>
            </w14:solidFill>
            <w14:prstDash w14:val="solid"/>
            <w14:bevel/>
          </w14:textOutline>
        </w:rPr>
        <w:t>7</w:t>
      </w:r>
      <w:r>
        <w:rPr>
          <w:rFonts w:hint="eastAsia" w:ascii="仿宋" w:hAnsi="仿宋" w:eastAsia="仿宋" w:cs="仿宋"/>
          <w:spacing w:val="9"/>
          <w:position w:val="2"/>
          <w:sz w:val="21"/>
          <w:szCs w:val="21"/>
          <w14:textOutline w14:w="4358" w14:cap="sq" w14:cmpd="sng">
            <w14:solidFill>
              <w14:srgbClr w14:val="000000"/>
            </w14:solidFill>
            <w14:prstDash w14:val="solid"/>
            <w14:bevel/>
          </w14:textOutline>
        </w:rPr>
        <w:t>．重大车祸的应急处理</w:t>
      </w:r>
    </w:p>
    <w:p>
      <w:pPr>
        <w:spacing w:before="146" w:line="360" w:lineRule="auto"/>
        <w:ind w:left="820"/>
        <w:rPr>
          <w:rFonts w:hint="eastAsia" w:ascii="仿宋" w:hAnsi="仿宋" w:eastAsia="仿宋" w:cs="仿宋"/>
          <w:sz w:val="21"/>
          <w:szCs w:val="21"/>
        </w:rPr>
      </w:pPr>
      <w:r>
        <w:rPr>
          <w:rFonts w:hint="eastAsia" w:ascii="仿宋" w:hAnsi="仿宋" w:eastAsia="仿宋" w:cs="仿宋"/>
          <w:spacing w:val="-2"/>
          <w:sz w:val="21"/>
          <w:szCs w:val="21"/>
        </w:rPr>
        <w:t>① 应立即通知当地 110 和 12</w:t>
      </w:r>
      <w:r>
        <w:rPr>
          <w:rFonts w:hint="eastAsia" w:ascii="仿宋" w:hAnsi="仿宋" w:eastAsia="仿宋" w:cs="仿宋"/>
          <w:spacing w:val="-1"/>
          <w:sz w:val="21"/>
          <w:szCs w:val="21"/>
        </w:rPr>
        <w:t>0 要求紧急救援。</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9"/>
          <w:sz w:val="21"/>
          <w:szCs w:val="21"/>
        </w:rPr>
        <w:t>②</w:t>
      </w:r>
      <w:r>
        <w:rPr>
          <w:rFonts w:hint="eastAsia" w:ascii="仿宋" w:hAnsi="仿宋" w:eastAsia="仿宋" w:cs="仿宋"/>
          <w:spacing w:val="8"/>
          <w:sz w:val="21"/>
          <w:szCs w:val="21"/>
        </w:rPr>
        <w:t xml:space="preserve"> 应大声呼救并积极自救。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4"/>
          <w:sz w:val="21"/>
          <w:szCs w:val="21"/>
        </w:rPr>
        <w:t>③</w:t>
      </w:r>
      <w:r>
        <w:rPr>
          <w:rFonts w:hint="eastAsia" w:ascii="仿宋" w:hAnsi="仿宋" w:eastAsia="仿宋" w:cs="仿宋"/>
          <w:spacing w:val="2"/>
          <w:sz w:val="21"/>
          <w:szCs w:val="21"/>
        </w:rPr>
        <w:t xml:space="preserve"> 保护现场， 以便交警前来调查处理。</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16"/>
          <w:sz w:val="21"/>
          <w:szCs w:val="21"/>
        </w:rPr>
        <w:t>④</w:t>
      </w:r>
      <w:r>
        <w:rPr>
          <w:rFonts w:hint="eastAsia" w:ascii="仿宋" w:hAnsi="仿宋" w:eastAsia="仿宋" w:cs="仿宋"/>
          <w:spacing w:val="13"/>
          <w:sz w:val="21"/>
          <w:szCs w:val="21"/>
        </w:rPr>
        <w:t xml:space="preserve"> </w:t>
      </w:r>
      <w:r>
        <w:rPr>
          <w:rFonts w:hint="eastAsia" w:ascii="仿宋" w:hAnsi="仿宋" w:eastAsia="仿宋" w:cs="仿宋"/>
          <w:spacing w:val="8"/>
          <w:sz w:val="21"/>
          <w:szCs w:val="21"/>
        </w:rPr>
        <w:t>拦截过往车辆送伤员去就近医院抢救。</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5"/>
          <w:sz w:val="21"/>
          <w:szCs w:val="21"/>
        </w:rPr>
        <w:t>⑤</w:t>
      </w:r>
      <w:r>
        <w:rPr>
          <w:rFonts w:hint="eastAsia" w:ascii="仿宋" w:hAnsi="仿宋" w:eastAsia="仿宋" w:cs="仿宋"/>
          <w:spacing w:val="8"/>
          <w:sz w:val="21"/>
          <w:szCs w:val="21"/>
        </w:rPr>
        <w:t xml:space="preserve"> 及时安抚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，稳定</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情绪。</w:t>
      </w:r>
    </w:p>
    <w:p>
      <w:pPr>
        <w:spacing w:before="177" w:line="360" w:lineRule="auto"/>
        <w:ind w:left="820"/>
        <w:rPr>
          <w:rFonts w:hint="eastAsia" w:ascii="仿宋" w:hAnsi="仿宋" w:eastAsia="仿宋" w:cs="仿宋"/>
          <w:sz w:val="21"/>
          <w:szCs w:val="21"/>
        </w:rPr>
      </w:pPr>
      <w:r>
        <w:rPr>
          <w:rFonts w:hint="eastAsia" w:ascii="仿宋" w:hAnsi="仿宋" w:eastAsia="仿宋" w:cs="仿宋"/>
          <w:spacing w:val="18"/>
          <w:sz w:val="21"/>
          <w:szCs w:val="21"/>
        </w:rPr>
        <w:t>⑥</w:t>
      </w:r>
      <w:r>
        <w:rPr>
          <w:rFonts w:hint="eastAsia" w:ascii="仿宋" w:hAnsi="仿宋" w:eastAsia="仿宋" w:cs="仿宋"/>
          <w:spacing w:val="9"/>
          <w:sz w:val="21"/>
          <w:szCs w:val="21"/>
        </w:rPr>
        <w:t xml:space="preserve"> 实事求是地向公安交警、交通部门汇报事故情况，处理好其他善后事宜。</w:t>
      </w:r>
    </w:p>
    <w:p>
      <w:pPr>
        <w:spacing w:before="179" w:line="360" w:lineRule="auto"/>
        <w:ind w:left="820"/>
        <w:rPr>
          <w:rFonts w:hint="eastAsia" w:ascii="仿宋" w:hAnsi="仿宋" w:eastAsia="仿宋" w:cs="仿宋"/>
          <w:sz w:val="21"/>
          <w:szCs w:val="21"/>
        </w:rPr>
      </w:pPr>
      <w:r>
        <w:rPr>
          <w:rFonts w:hint="eastAsia" w:ascii="仿宋" w:hAnsi="仿宋" w:eastAsia="仿宋" w:cs="仿宋"/>
          <w:spacing w:val="7"/>
          <w:sz w:val="21"/>
          <w:szCs w:val="21"/>
        </w:rPr>
        <w:t>⑦ 请医院出具伤者的医疗诊断证明，交警出具交通事故证明，以便向保险</w:t>
      </w:r>
      <w:r>
        <w:rPr>
          <w:rFonts w:hint="eastAsia" w:ascii="仿宋" w:hAnsi="仿宋" w:eastAsia="仿宋" w:cs="仿宋"/>
          <w:spacing w:val="1"/>
          <w:sz w:val="21"/>
          <w:szCs w:val="21"/>
        </w:rPr>
        <w:t>公</w:t>
      </w:r>
    </w:p>
    <w:p>
      <w:pPr>
        <w:spacing w:before="177" w:line="360" w:lineRule="auto"/>
        <w:ind w:left="492"/>
        <w:rPr>
          <w:rFonts w:hint="eastAsia" w:ascii="仿宋" w:hAnsi="仿宋" w:eastAsia="仿宋" w:cs="仿宋"/>
          <w:sz w:val="21"/>
          <w:szCs w:val="21"/>
        </w:rPr>
      </w:pPr>
      <w:r>
        <w:rPr>
          <w:rFonts w:hint="eastAsia" w:ascii="仿宋" w:hAnsi="仿宋" w:eastAsia="仿宋" w:cs="仿宋"/>
          <w:spacing w:val="2"/>
          <w:sz w:val="21"/>
          <w:szCs w:val="21"/>
        </w:rPr>
        <w:t>司进</w:t>
      </w:r>
      <w:r>
        <w:rPr>
          <w:rFonts w:hint="eastAsia" w:ascii="仿宋" w:hAnsi="仿宋" w:eastAsia="仿宋" w:cs="仿宋"/>
          <w:spacing w:val="1"/>
          <w:sz w:val="21"/>
          <w:szCs w:val="21"/>
        </w:rPr>
        <w:t>行索赔。</w:t>
      </w:r>
    </w:p>
    <w:p>
      <w:pPr>
        <w:spacing w:before="179" w:line="360" w:lineRule="auto"/>
        <w:ind w:left="454"/>
        <w:outlineLvl w:val="6"/>
        <w:rPr>
          <w:rFonts w:hint="eastAsia" w:ascii="仿宋" w:hAnsi="仿宋" w:eastAsia="仿宋" w:cs="仿宋"/>
          <w:sz w:val="21"/>
          <w:szCs w:val="21"/>
        </w:rPr>
      </w:pPr>
      <w:r>
        <w:rPr>
          <w:rFonts w:hint="eastAsia" w:ascii="仿宋" w:hAnsi="仿宋" w:eastAsia="仿宋" w:cs="仿宋"/>
          <w:spacing w:val="10"/>
          <w:position w:val="1"/>
          <w:sz w:val="21"/>
          <w:szCs w:val="21"/>
          <w14:textOutline w14:w="4358" w14:cap="sq" w14:cmpd="sng">
            <w14:solidFill>
              <w14:srgbClr w14:val="000000"/>
            </w14:solidFill>
            <w14:prstDash w14:val="solid"/>
            <w14:bevel/>
          </w14:textOutline>
        </w:rPr>
        <w:t>9、出现人员走失情</w:t>
      </w:r>
      <w:r>
        <w:rPr>
          <w:rFonts w:hint="eastAsia" w:ascii="仿宋" w:hAnsi="仿宋" w:eastAsia="仿宋" w:cs="仿宋"/>
          <w:spacing w:val="9"/>
          <w:position w:val="1"/>
          <w:sz w:val="21"/>
          <w:szCs w:val="21"/>
          <w14:textOutline w14:w="4358" w14:cap="sq" w14:cmpd="sng">
            <w14:solidFill>
              <w14:srgbClr w14:val="000000"/>
            </w14:solidFill>
            <w14:prstDash w14:val="solid"/>
            <w14:bevel/>
          </w14:textOutline>
        </w:rPr>
        <w:t>况</w:t>
      </w:r>
    </w:p>
    <w:p>
      <w:pPr>
        <w:spacing w:before="147" w:line="360" w:lineRule="auto"/>
        <w:ind w:left="484" w:right="744" w:firstLine="451"/>
        <w:rPr>
          <w:rFonts w:hint="eastAsia" w:ascii="仿宋" w:hAnsi="仿宋" w:eastAsia="仿宋" w:cs="仿宋"/>
          <w:sz w:val="21"/>
          <w:szCs w:val="21"/>
        </w:rPr>
      </w:pPr>
      <w:r>
        <w:rPr>
          <w:rFonts w:hint="eastAsia" w:ascii="仿宋" w:hAnsi="仿宋" w:eastAsia="仿宋" w:cs="仿宋"/>
          <w:spacing w:val="7"/>
          <w:sz w:val="21"/>
          <w:szCs w:val="21"/>
        </w:rPr>
        <w:t>在整个活动过程中,随时检查</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的紧急联系胸卡。 中途不允许随意离开</w:t>
      </w:r>
      <w:r>
        <w:rPr>
          <w:rFonts w:hint="eastAsia" w:ascii="仿宋" w:hAnsi="仿宋" w:eastAsia="仿宋" w:cs="仿宋"/>
          <w:sz w:val="21"/>
          <w:szCs w:val="21"/>
        </w:rPr>
        <w:t xml:space="preserve">团 </w:t>
      </w:r>
      <w:r>
        <w:rPr>
          <w:rFonts w:hint="eastAsia" w:ascii="仿宋" w:hAnsi="仿宋" w:eastAsia="仿宋" w:cs="仿宋"/>
          <w:spacing w:val="12"/>
          <w:sz w:val="21"/>
          <w:szCs w:val="21"/>
        </w:rPr>
        <w:t>队去</w:t>
      </w:r>
      <w:r>
        <w:rPr>
          <w:rFonts w:hint="eastAsia" w:ascii="仿宋" w:hAnsi="仿宋" w:eastAsia="仿宋" w:cs="仿宋"/>
          <w:spacing w:val="7"/>
          <w:sz w:val="21"/>
          <w:szCs w:val="21"/>
        </w:rPr>
        <w:t>买</w:t>
      </w:r>
      <w:r>
        <w:rPr>
          <w:rFonts w:hint="eastAsia" w:ascii="仿宋" w:hAnsi="仿宋" w:eastAsia="仿宋" w:cs="仿宋"/>
          <w:spacing w:val="6"/>
          <w:sz w:val="21"/>
          <w:szCs w:val="21"/>
        </w:rPr>
        <w:t>纪念品、矿泉水，不去团队未安排的小景点和园中园。万一发生迷路、与</w:t>
      </w:r>
      <w:r>
        <w:rPr>
          <w:rFonts w:hint="eastAsia" w:ascii="仿宋" w:hAnsi="仿宋" w:eastAsia="仿宋" w:cs="仿宋"/>
          <w:sz w:val="21"/>
          <w:szCs w:val="21"/>
        </w:rPr>
        <w:t xml:space="preserve"> </w:t>
      </w:r>
      <w:r>
        <w:rPr>
          <w:rFonts w:hint="eastAsia" w:ascii="仿宋" w:hAnsi="仿宋" w:eastAsia="仿宋" w:cs="仿宋"/>
          <w:spacing w:val="14"/>
          <w:sz w:val="21"/>
          <w:szCs w:val="21"/>
        </w:rPr>
        <w:t>团</w:t>
      </w:r>
      <w:r>
        <w:rPr>
          <w:rFonts w:hint="eastAsia" w:ascii="仿宋" w:hAnsi="仿宋" w:eastAsia="仿宋" w:cs="仿宋"/>
          <w:spacing w:val="12"/>
          <w:sz w:val="21"/>
          <w:szCs w:val="21"/>
        </w:rPr>
        <w:t>队</w:t>
      </w:r>
      <w:r>
        <w:rPr>
          <w:rFonts w:hint="eastAsia" w:ascii="仿宋" w:hAnsi="仿宋" w:eastAsia="仿宋" w:cs="仿宋"/>
          <w:spacing w:val="7"/>
          <w:sz w:val="21"/>
          <w:szCs w:val="21"/>
        </w:rPr>
        <w:t>走散或其它紧急情况,可随时取得联系。</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7"/>
          <w:sz w:val="21"/>
          <w:szCs w:val="21"/>
        </w:rPr>
        <w:t>反</w:t>
      </w:r>
      <w:r>
        <w:rPr>
          <w:rFonts w:hint="eastAsia" w:ascii="仿宋" w:hAnsi="仿宋" w:eastAsia="仿宋" w:cs="仿宋"/>
          <w:spacing w:val="10"/>
          <w:sz w:val="21"/>
          <w:szCs w:val="21"/>
        </w:rPr>
        <w:t>复教育</w:t>
      </w:r>
      <w:r>
        <w:rPr>
          <w:rFonts w:hint="eastAsia" w:ascii="仿宋" w:hAnsi="仿宋" w:eastAsia="仿宋" w:cs="仿宋"/>
          <w:spacing w:val="10"/>
          <w:sz w:val="21"/>
          <w:szCs w:val="21"/>
          <w:lang w:eastAsia="zh-CN"/>
        </w:rPr>
        <w:t>团员</w:t>
      </w:r>
      <w:r>
        <w:rPr>
          <w:rFonts w:hint="eastAsia" w:ascii="仿宋" w:hAnsi="仿宋" w:eastAsia="仿宋" w:cs="仿宋"/>
          <w:spacing w:val="10"/>
          <w:sz w:val="21"/>
          <w:szCs w:val="21"/>
        </w:rPr>
        <w:t>：</w:t>
      </w:r>
    </w:p>
    <w:p>
      <w:pPr>
        <w:spacing w:before="87" w:line="360" w:lineRule="auto"/>
        <w:ind w:left="455"/>
        <w:rPr>
          <w:rFonts w:hint="eastAsia" w:ascii="仿宋" w:hAnsi="仿宋" w:eastAsia="仿宋" w:cs="仿宋"/>
          <w:spacing w:val="10"/>
          <w:sz w:val="21"/>
          <w:szCs w:val="21"/>
        </w:rPr>
      </w:pPr>
      <w:r>
        <w:rPr>
          <w:rFonts w:hint="eastAsia" w:ascii="仿宋" w:hAnsi="仿宋" w:eastAsia="仿宋" w:cs="仿宋"/>
          <w:spacing w:val="10"/>
          <w:sz w:val="21"/>
          <w:szCs w:val="21"/>
        </w:rPr>
        <w:t>1、走失后第一时间拨打紧急电话</w:t>
      </w:r>
    </w:p>
    <w:p>
      <w:pPr>
        <w:spacing w:before="87" w:line="360" w:lineRule="auto"/>
        <w:ind w:left="455"/>
        <w:rPr>
          <w:rFonts w:hint="eastAsia" w:ascii="仿宋" w:hAnsi="仿宋" w:eastAsia="仿宋" w:cs="仿宋"/>
          <w:spacing w:val="6"/>
          <w:sz w:val="21"/>
          <w:szCs w:val="21"/>
        </w:rPr>
      </w:pPr>
      <w:r>
        <w:rPr>
          <w:rFonts w:hint="eastAsia" w:ascii="仿宋" w:hAnsi="仿宋" w:eastAsia="仿宋" w:cs="仿宋"/>
          <w:spacing w:val="10"/>
          <w:sz w:val="21"/>
          <w:szCs w:val="21"/>
        </w:rPr>
        <w:t>2、一定找到安全，开阔</w:t>
      </w:r>
      <w:r>
        <w:rPr>
          <w:rFonts w:hint="eastAsia" w:ascii="仿宋" w:hAnsi="仿宋" w:eastAsia="仿宋" w:cs="仿宋"/>
          <w:spacing w:val="12"/>
          <w:sz w:val="21"/>
          <w:szCs w:val="21"/>
        </w:rPr>
        <w:t>位置</w:t>
      </w:r>
      <w:r>
        <w:rPr>
          <w:rFonts w:hint="eastAsia" w:ascii="仿宋" w:hAnsi="仿宋" w:eastAsia="仿宋" w:cs="仿宋"/>
          <w:spacing w:val="9"/>
          <w:sz w:val="21"/>
          <w:szCs w:val="21"/>
        </w:rPr>
        <w:t>原</w:t>
      </w:r>
      <w:r>
        <w:rPr>
          <w:rFonts w:hint="eastAsia" w:ascii="仿宋" w:hAnsi="仿宋" w:eastAsia="仿宋" w:cs="仿宋"/>
          <w:spacing w:val="6"/>
          <w:sz w:val="21"/>
          <w:szCs w:val="21"/>
        </w:rPr>
        <w:t>地等候</w:t>
      </w:r>
    </w:p>
    <w:p>
      <w:pPr>
        <w:spacing w:before="87" w:line="360" w:lineRule="auto"/>
        <w:ind w:left="455"/>
        <w:rPr>
          <w:rFonts w:hint="eastAsia" w:ascii="仿宋" w:hAnsi="仿宋" w:eastAsia="仿宋" w:cs="仿宋"/>
          <w:sz w:val="21"/>
          <w:szCs w:val="21"/>
        </w:rPr>
      </w:pPr>
      <w:r>
        <w:rPr>
          <w:rFonts w:hint="eastAsia" w:ascii="仿宋" w:hAnsi="仿宋" w:eastAsia="仿宋" w:cs="仿宋"/>
          <w:spacing w:val="6"/>
          <w:sz w:val="21"/>
          <w:szCs w:val="21"/>
        </w:rPr>
        <w:t>3、联系公安、保安、带小孩子的女士。</w:t>
      </w:r>
    </w:p>
    <w:p>
      <w:pPr>
        <w:spacing w:before="176" w:line="360" w:lineRule="auto"/>
        <w:ind w:left="941"/>
        <w:rPr>
          <w:rFonts w:hint="eastAsia" w:ascii="仿宋" w:hAnsi="仿宋" w:eastAsia="仿宋" w:cs="仿宋"/>
          <w:sz w:val="21"/>
          <w:szCs w:val="21"/>
        </w:rPr>
      </w:pPr>
      <w:r>
        <w:rPr>
          <w:rFonts w:hint="eastAsia" w:ascii="仿宋" w:hAnsi="仿宋" w:eastAsia="仿宋" w:cs="仿宋"/>
          <w:spacing w:val="7"/>
          <w:sz w:val="21"/>
          <w:szCs w:val="21"/>
        </w:rPr>
        <w:t>处理方法如下：</w:t>
      </w:r>
    </w:p>
    <w:p>
      <w:pPr>
        <w:spacing w:before="170" w:line="360" w:lineRule="auto"/>
        <w:ind w:left="820"/>
        <w:rPr>
          <w:rFonts w:hint="eastAsia" w:ascii="仿宋" w:hAnsi="仿宋" w:eastAsia="仿宋" w:cs="仿宋"/>
          <w:sz w:val="21"/>
          <w:szCs w:val="21"/>
        </w:rPr>
      </w:pPr>
      <w:r>
        <w:rPr>
          <w:rFonts w:hint="eastAsia" w:ascii="仿宋" w:hAnsi="仿宋" w:eastAsia="仿宋" w:cs="仿宋"/>
          <w:spacing w:val="12"/>
          <w:sz w:val="21"/>
          <w:szCs w:val="21"/>
        </w:rPr>
        <w:t>① 安</w:t>
      </w:r>
      <w:r>
        <w:rPr>
          <w:rFonts w:hint="eastAsia" w:ascii="仿宋" w:hAnsi="仿宋" w:eastAsia="仿宋" w:cs="仿宋"/>
          <w:spacing w:val="10"/>
          <w:sz w:val="21"/>
          <w:szCs w:val="21"/>
        </w:rPr>
        <w:t>排</w:t>
      </w:r>
      <w:r>
        <w:rPr>
          <w:rFonts w:hint="eastAsia" w:ascii="仿宋" w:hAnsi="仿宋" w:eastAsia="仿宋" w:cs="仿宋"/>
          <w:spacing w:val="6"/>
          <w:sz w:val="21"/>
          <w:szCs w:val="21"/>
        </w:rPr>
        <w:t>专人原地等待，通知丢失地的宣传广播部门和安保单位寻找走失人员；</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②</w:t>
      </w:r>
      <w:r>
        <w:rPr>
          <w:rFonts w:hint="eastAsia" w:ascii="仿宋" w:hAnsi="仿宋" w:eastAsia="仿宋" w:cs="仿宋"/>
          <w:spacing w:val="9"/>
          <w:sz w:val="21"/>
          <w:szCs w:val="21"/>
        </w:rPr>
        <w:t xml:space="preserve"> 通知酒店管理人员，如有走失人员返回必须立刻联系；</w:t>
      </w:r>
    </w:p>
    <w:p>
      <w:pPr>
        <w:spacing w:before="180" w:line="360" w:lineRule="auto"/>
        <w:ind w:left="820"/>
        <w:rPr>
          <w:rFonts w:hint="eastAsia" w:ascii="仿宋" w:hAnsi="仿宋" w:eastAsia="仿宋" w:cs="仿宋"/>
          <w:sz w:val="21"/>
          <w:szCs w:val="21"/>
        </w:rPr>
      </w:pPr>
      <w:r>
        <w:rPr>
          <w:rFonts w:hint="eastAsia" w:ascii="仿宋" w:hAnsi="仿宋" w:eastAsia="仿宋" w:cs="仿宋"/>
          <w:spacing w:val="10"/>
          <w:sz w:val="21"/>
          <w:szCs w:val="21"/>
        </w:rPr>
        <w:t>③</w:t>
      </w:r>
      <w:r>
        <w:rPr>
          <w:rFonts w:hint="eastAsia" w:ascii="仿宋" w:hAnsi="仿宋" w:eastAsia="仿宋" w:cs="仿宋"/>
          <w:spacing w:val="9"/>
          <w:sz w:val="21"/>
          <w:szCs w:val="21"/>
        </w:rPr>
        <w:t xml:space="preserve"> 联系丢失地的派出所，做好备案，如有情况及时联系。</w:t>
      </w:r>
    </w:p>
    <w:p>
      <w:pPr>
        <w:spacing w:before="180" w:line="360" w:lineRule="auto"/>
        <w:ind w:left="472"/>
        <w:outlineLvl w:val="6"/>
        <w:rPr>
          <w:rFonts w:hint="eastAsia" w:ascii="仿宋" w:hAnsi="仿宋" w:eastAsia="仿宋" w:cs="仿宋"/>
          <w:sz w:val="21"/>
          <w:szCs w:val="21"/>
        </w:rPr>
      </w:pPr>
      <w:r>
        <w:rPr>
          <w:rFonts w:hint="eastAsia" w:ascii="仿宋" w:hAnsi="仿宋" w:eastAsia="仿宋" w:cs="仿宋"/>
          <w:spacing w:val="14"/>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8"/>
          <w:position w:val="1"/>
          <w:sz w:val="21"/>
          <w:szCs w:val="21"/>
          <w14:textOutline w14:w="4358" w14:cap="sq" w14:cmpd="sng">
            <w14:solidFill>
              <w14:srgbClr w14:val="000000"/>
            </w14:solidFill>
            <w14:prstDash w14:val="solid"/>
            <w14:bevel/>
          </w14:textOutline>
        </w:rPr>
        <w:t>0</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w:t>
      </w:r>
      <w:r>
        <w:rPr>
          <w:rFonts w:hint="eastAsia" w:ascii="仿宋" w:hAnsi="仿宋" w:eastAsia="仿宋" w:cs="仿宋"/>
          <w:spacing w:val="7"/>
          <w:position w:val="1"/>
          <w:sz w:val="21"/>
          <w:szCs w:val="21"/>
          <w:lang w:eastAsia="zh-CN"/>
          <w14:textOutline w14:w="4358" w14:cap="sq" w14:cmpd="sng">
            <w14:solidFill>
              <w14:srgbClr w14:val="000000"/>
            </w14:solidFill>
            <w14:prstDash w14:val="solid"/>
            <w14:bevel/>
          </w14:textOutline>
        </w:rPr>
        <w:t>团员</w:t>
      </w: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丢失财物情况</w:t>
      </w:r>
    </w:p>
    <w:p>
      <w:pPr>
        <w:spacing w:before="150" w:line="360" w:lineRule="auto"/>
        <w:ind w:left="462" w:right="686" w:firstLine="373"/>
        <w:rPr>
          <w:rFonts w:hint="eastAsia" w:ascii="仿宋" w:hAnsi="仿宋" w:eastAsia="仿宋" w:cs="仿宋"/>
          <w:sz w:val="21"/>
          <w:szCs w:val="21"/>
        </w:rPr>
      </w:pPr>
      <w:r>
        <w:rPr>
          <w:rFonts w:hint="eastAsia" w:ascii="仿宋" w:hAnsi="仿宋" w:eastAsia="仿宋" w:cs="仿宋"/>
          <w:spacing w:val="11"/>
          <w:sz w:val="21"/>
          <w:szCs w:val="21"/>
          <w:lang w:eastAsia="zh-CN"/>
        </w:rPr>
        <w:t>团员</w:t>
      </w:r>
      <w:r>
        <w:rPr>
          <w:rFonts w:hint="eastAsia" w:ascii="仿宋" w:hAnsi="仿宋" w:eastAsia="仿宋" w:cs="仿宋"/>
          <w:spacing w:val="10"/>
          <w:sz w:val="21"/>
          <w:szCs w:val="21"/>
        </w:rPr>
        <w:t>的贵重物品交由安全员统一保管。不要放在旅游车内；入住酒店亦应随</w:t>
      </w:r>
      <w:r>
        <w:rPr>
          <w:rFonts w:hint="eastAsia" w:ascii="仿宋" w:hAnsi="仿宋" w:eastAsia="仿宋" w:cs="仿宋"/>
          <w:sz w:val="21"/>
          <w:szCs w:val="21"/>
        </w:rPr>
        <w:t xml:space="preserve"> </w:t>
      </w:r>
      <w:r>
        <w:rPr>
          <w:rFonts w:hint="eastAsia" w:ascii="仿宋" w:hAnsi="仿宋" w:eastAsia="仿宋" w:cs="仿宋"/>
          <w:spacing w:val="17"/>
          <w:sz w:val="21"/>
          <w:szCs w:val="21"/>
        </w:rPr>
        <w:t>身</w:t>
      </w:r>
      <w:r>
        <w:rPr>
          <w:rFonts w:hint="eastAsia" w:ascii="仿宋" w:hAnsi="仿宋" w:eastAsia="仿宋" w:cs="仿宋"/>
          <w:spacing w:val="10"/>
          <w:sz w:val="21"/>
          <w:szCs w:val="21"/>
        </w:rPr>
        <w:t>携带或存入酒店的保险箱内,出门时不要放在房间内；在餐厅、商场、酒店大</w:t>
      </w:r>
      <w:r>
        <w:rPr>
          <w:rFonts w:hint="eastAsia" w:ascii="仿宋" w:hAnsi="仿宋" w:eastAsia="仿宋" w:cs="仿宋"/>
          <w:sz w:val="21"/>
          <w:szCs w:val="21"/>
        </w:rPr>
        <w:t xml:space="preserve"> </w:t>
      </w:r>
      <w:r>
        <w:rPr>
          <w:rFonts w:hint="eastAsia" w:ascii="仿宋" w:hAnsi="仿宋" w:eastAsia="仿宋" w:cs="仿宋"/>
          <w:spacing w:val="16"/>
          <w:sz w:val="21"/>
          <w:szCs w:val="21"/>
        </w:rPr>
        <w:t>堂等</w:t>
      </w:r>
      <w:r>
        <w:rPr>
          <w:rFonts w:hint="eastAsia" w:ascii="仿宋" w:hAnsi="仿宋" w:eastAsia="仿宋" w:cs="仿宋"/>
          <w:spacing w:val="14"/>
          <w:sz w:val="21"/>
          <w:szCs w:val="21"/>
        </w:rPr>
        <w:t>公</w:t>
      </w:r>
      <w:r>
        <w:rPr>
          <w:rFonts w:hint="eastAsia" w:ascii="仿宋" w:hAnsi="仿宋" w:eastAsia="仿宋" w:cs="仿宋"/>
          <w:spacing w:val="8"/>
          <w:sz w:val="21"/>
          <w:szCs w:val="21"/>
        </w:rPr>
        <w:t>共场所要格外注意自己的财物和证件安全，</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们要互相照看行李物品。</w:t>
      </w:r>
      <w:r>
        <w:rPr>
          <w:rFonts w:hint="eastAsia" w:ascii="仿宋" w:hAnsi="仿宋" w:eastAsia="仿宋" w:cs="仿宋"/>
          <w:sz w:val="21"/>
          <w:szCs w:val="21"/>
        </w:rPr>
        <w:t xml:space="preserve"> </w:t>
      </w:r>
      <w:r>
        <w:rPr>
          <w:rFonts w:hint="eastAsia" w:ascii="仿宋" w:hAnsi="仿宋" w:eastAsia="仿宋" w:cs="仿宋"/>
          <w:spacing w:val="7"/>
          <w:sz w:val="21"/>
          <w:szCs w:val="21"/>
        </w:rPr>
        <w:t>财物丢失后，领队教师或安全员协助</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调查，与相关责任人沟通，必要时可以</w:t>
      </w:r>
      <w:r>
        <w:rPr>
          <w:rFonts w:hint="eastAsia" w:ascii="仿宋" w:hAnsi="仿宋" w:eastAsia="仿宋" w:cs="仿宋"/>
          <w:sz w:val="21"/>
          <w:szCs w:val="21"/>
        </w:rPr>
        <w:t xml:space="preserve"> </w:t>
      </w:r>
      <w:r>
        <w:rPr>
          <w:rFonts w:hint="eastAsia" w:ascii="仿宋" w:hAnsi="仿宋" w:eastAsia="仿宋" w:cs="仿宋"/>
          <w:spacing w:val="9"/>
          <w:sz w:val="21"/>
          <w:szCs w:val="21"/>
        </w:rPr>
        <w:t>请</w:t>
      </w:r>
      <w:r>
        <w:rPr>
          <w:rFonts w:hint="eastAsia" w:ascii="仿宋" w:hAnsi="仿宋" w:eastAsia="仿宋" w:cs="仿宋"/>
          <w:spacing w:val="7"/>
          <w:sz w:val="21"/>
          <w:szCs w:val="21"/>
        </w:rPr>
        <w:t>公安部门介入。</w:t>
      </w:r>
    </w:p>
    <w:p>
      <w:pPr>
        <w:spacing w:line="360" w:lineRule="auto"/>
        <w:ind w:left="472"/>
        <w:outlineLvl w:val="6"/>
        <w:rPr>
          <w:rFonts w:hint="eastAsia" w:ascii="仿宋" w:hAnsi="仿宋" w:eastAsia="仿宋" w:cs="仿宋"/>
          <w:sz w:val="21"/>
          <w:szCs w:val="21"/>
        </w:rPr>
      </w:pPr>
      <w:r>
        <w:rPr>
          <w:rFonts w:hint="eastAsia" w:ascii="仿宋" w:hAnsi="仿宋" w:eastAsia="仿宋" w:cs="仿宋"/>
          <w:spacing w:val="7"/>
          <w:position w:val="1"/>
          <w:sz w:val="21"/>
          <w:szCs w:val="21"/>
          <w14:textOutline w14:w="4358" w14:cap="sq" w14:cmpd="sng">
            <w14:solidFill>
              <w14:srgbClr w14:val="000000"/>
            </w14:solidFill>
            <w14:prstDash w14:val="solid"/>
            <w14:bevel/>
          </w14:textOutline>
        </w:rPr>
        <w:t>1</w:t>
      </w:r>
      <w:r>
        <w:rPr>
          <w:rFonts w:hint="eastAsia" w:ascii="仿宋" w:hAnsi="仿宋" w:eastAsia="仿宋" w:cs="仿宋"/>
          <w:spacing w:val="6"/>
          <w:position w:val="1"/>
          <w:sz w:val="21"/>
          <w:szCs w:val="21"/>
          <w14:textOutline w14:w="4358" w14:cap="sq" w14:cmpd="sng">
            <w14:solidFill>
              <w14:srgbClr w14:val="000000"/>
            </w14:solidFill>
            <w14:prstDash w14:val="solid"/>
            <w14:bevel/>
          </w14:textOutline>
        </w:rPr>
        <w:t>1、其他情况</w:t>
      </w:r>
    </w:p>
    <w:p>
      <w:pPr>
        <w:spacing w:before="70" w:line="360" w:lineRule="auto"/>
        <w:ind w:left="927" w:right="1245" w:firstLine="11"/>
        <w:rPr>
          <w:rFonts w:hint="eastAsia" w:ascii="仿宋" w:hAnsi="仿宋" w:eastAsia="仿宋" w:cs="仿宋"/>
          <w:spacing w:val="8"/>
          <w:sz w:val="21"/>
          <w:szCs w:val="21"/>
        </w:rPr>
      </w:pPr>
      <w:r>
        <w:rPr>
          <w:rFonts w:hint="eastAsia" w:ascii="仿宋" w:hAnsi="仿宋" w:eastAsia="仿宋" w:cs="仿宋"/>
          <w:spacing w:val="10"/>
          <w:sz w:val="21"/>
          <w:szCs w:val="21"/>
        </w:rPr>
        <w:t>1</w:t>
      </w:r>
      <w:r>
        <w:rPr>
          <w:rFonts w:hint="eastAsia" w:ascii="仿宋" w:hAnsi="仿宋" w:eastAsia="仿宋" w:cs="仿宋"/>
          <w:spacing w:val="8"/>
          <w:sz w:val="21"/>
          <w:szCs w:val="21"/>
        </w:rPr>
        <w:t xml:space="preserve">   海滩游玩时，全程严禁</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下海游泳，游玩后立马组织清水清洁。</w:t>
      </w:r>
    </w:p>
    <w:p>
      <w:pPr>
        <w:spacing w:before="70" w:line="360" w:lineRule="auto"/>
        <w:ind w:left="927" w:right="1245" w:firstLine="11"/>
        <w:rPr>
          <w:rFonts w:hint="eastAsia" w:ascii="仿宋" w:hAnsi="仿宋" w:eastAsia="仿宋" w:cs="仿宋"/>
          <w:sz w:val="21"/>
          <w:szCs w:val="21"/>
        </w:rPr>
      </w:pPr>
      <w:r>
        <w:rPr>
          <w:rFonts w:hint="eastAsia" w:ascii="仿宋" w:hAnsi="仿宋" w:eastAsia="仿宋" w:cs="仿宋"/>
          <w:spacing w:val="9"/>
          <w:sz w:val="21"/>
          <w:szCs w:val="21"/>
        </w:rPr>
        <w:t xml:space="preserve">2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想家时，研学导师要进行安抚和鼓励</w:t>
      </w:r>
      <w:r>
        <w:rPr>
          <w:rFonts w:hint="eastAsia" w:ascii="仿宋" w:hAnsi="仿宋" w:eastAsia="仿宋" w:cs="仿宋"/>
          <w:spacing w:val="6"/>
          <w:sz w:val="21"/>
          <w:szCs w:val="21"/>
        </w:rPr>
        <w:t>。</w:t>
      </w:r>
    </w:p>
    <w:p>
      <w:pPr>
        <w:spacing w:before="2" w:line="360" w:lineRule="auto"/>
        <w:ind w:left="469" w:right="743" w:firstLine="459"/>
        <w:rPr>
          <w:rFonts w:hint="eastAsia" w:ascii="仿宋" w:hAnsi="仿宋" w:eastAsia="仿宋" w:cs="仿宋"/>
          <w:sz w:val="21"/>
          <w:szCs w:val="21"/>
        </w:rPr>
      </w:pPr>
      <w:r>
        <w:rPr>
          <w:rFonts w:hint="eastAsia" w:ascii="仿宋" w:hAnsi="仿宋" w:eastAsia="仿宋" w:cs="仿宋"/>
          <w:spacing w:val="13"/>
          <w:sz w:val="21"/>
          <w:szCs w:val="21"/>
        </w:rPr>
        <w:t>3</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矛盾、打架时，安全员须及时发现并制止，研学导师或安全员对双</w:t>
      </w:r>
      <w:r>
        <w:rPr>
          <w:rFonts w:hint="eastAsia" w:ascii="仿宋" w:hAnsi="仿宋" w:eastAsia="仿宋" w:cs="仿宋"/>
          <w:sz w:val="21"/>
          <w:szCs w:val="21"/>
        </w:rPr>
        <w:t xml:space="preserve"> </w:t>
      </w:r>
      <w:r>
        <w:rPr>
          <w:rFonts w:hint="eastAsia" w:ascii="仿宋" w:hAnsi="仿宋" w:eastAsia="仿宋" w:cs="仿宋"/>
          <w:spacing w:val="9"/>
          <w:sz w:val="21"/>
          <w:szCs w:val="21"/>
        </w:rPr>
        <w:t>方进行排解疏导并重新融合</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彼此间的关系，制造融洽氛围</w:t>
      </w:r>
      <w:r>
        <w:rPr>
          <w:rFonts w:hint="eastAsia" w:ascii="仿宋" w:hAnsi="仿宋" w:eastAsia="仿宋" w:cs="仿宋"/>
          <w:spacing w:val="8"/>
          <w:sz w:val="21"/>
          <w:szCs w:val="21"/>
        </w:rPr>
        <w:t>。</w:t>
      </w:r>
    </w:p>
    <w:p>
      <w:pPr>
        <w:spacing w:before="45" w:line="360" w:lineRule="auto"/>
        <w:ind w:left="467" w:right="743" w:firstLine="456"/>
        <w:rPr>
          <w:rFonts w:hint="eastAsia" w:ascii="仿宋" w:hAnsi="仿宋" w:eastAsia="仿宋" w:cs="仿宋"/>
          <w:sz w:val="21"/>
          <w:szCs w:val="21"/>
        </w:rPr>
      </w:pPr>
      <w:r>
        <w:rPr>
          <w:rFonts w:hint="eastAsia" w:ascii="仿宋" w:hAnsi="仿宋" w:eastAsia="仿宋" w:cs="仿宋"/>
          <w:spacing w:val="18"/>
          <w:sz w:val="21"/>
          <w:szCs w:val="21"/>
        </w:rPr>
        <w:t>4</w:t>
      </w:r>
      <w:r>
        <w:rPr>
          <w:rFonts w:hint="eastAsia" w:ascii="仿宋" w:hAnsi="仿宋" w:eastAsia="仿宋" w:cs="仿宋"/>
          <w:spacing w:val="9"/>
          <w:sz w:val="21"/>
          <w:szCs w:val="21"/>
        </w:rPr>
        <w:t xml:space="preserve">   研学导师和安全员发现危险物品必须果断收缴保管，在营期结束后返还</w:t>
      </w:r>
      <w:r>
        <w:rPr>
          <w:rFonts w:hint="eastAsia" w:ascii="仿宋" w:hAnsi="仿宋" w:eastAsia="仿宋" w:cs="仿宋"/>
          <w:sz w:val="21"/>
          <w:szCs w:val="21"/>
        </w:rPr>
        <w:t xml:space="preserve"> </w:t>
      </w:r>
      <w:r>
        <w:rPr>
          <w:rFonts w:hint="eastAsia" w:ascii="仿宋" w:hAnsi="仿宋" w:eastAsia="仿宋" w:cs="仿宋"/>
          <w:spacing w:val="5"/>
          <w:sz w:val="21"/>
          <w:szCs w:val="21"/>
        </w:rPr>
        <w:t>给</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w:t>
      </w:r>
    </w:p>
    <w:p>
      <w:pPr>
        <w:spacing w:line="360" w:lineRule="auto"/>
        <w:ind w:left="924"/>
        <w:rPr>
          <w:rFonts w:hint="eastAsia" w:ascii="仿宋" w:hAnsi="仿宋" w:eastAsia="仿宋" w:cs="仿宋"/>
          <w:sz w:val="21"/>
          <w:szCs w:val="21"/>
        </w:rPr>
      </w:pPr>
      <w:r>
        <w:rPr>
          <w:rFonts w:hint="eastAsia" w:ascii="仿宋" w:hAnsi="仿宋" w:eastAsia="仿宋" w:cs="仿宋"/>
          <w:spacing w:val="16"/>
          <w:sz w:val="21"/>
          <w:szCs w:val="21"/>
        </w:rPr>
        <w:t>5</w:t>
      </w:r>
      <w:r>
        <w:rPr>
          <w:rFonts w:hint="eastAsia" w:ascii="仿宋" w:hAnsi="仿宋" w:eastAsia="仿宋" w:cs="仿宋"/>
          <w:spacing w:val="11"/>
          <w:sz w:val="21"/>
          <w:szCs w:val="21"/>
        </w:rPr>
        <w:t xml:space="preserve"> </w:t>
      </w:r>
      <w:r>
        <w:rPr>
          <w:rFonts w:hint="eastAsia" w:ascii="仿宋" w:hAnsi="仿宋" w:eastAsia="仿宋" w:cs="仿宋"/>
          <w:spacing w:val="8"/>
          <w:sz w:val="21"/>
          <w:szCs w:val="21"/>
        </w:rPr>
        <w:t xml:space="preserve">  不得站在危险地点拍照留影。</w:t>
      </w:r>
    </w:p>
    <w:p>
      <w:pPr>
        <w:spacing w:before="181" w:line="360" w:lineRule="auto"/>
        <w:ind w:left="928"/>
        <w:rPr>
          <w:rFonts w:hint="eastAsia" w:ascii="仿宋" w:hAnsi="仿宋" w:eastAsia="仿宋" w:cs="仿宋"/>
          <w:sz w:val="21"/>
          <w:szCs w:val="21"/>
        </w:rPr>
      </w:pPr>
      <w:r>
        <w:rPr>
          <w:rFonts w:hint="eastAsia" w:ascii="仿宋" w:hAnsi="仿宋" w:eastAsia="仿宋" w:cs="仿宋"/>
          <w:spacing w:val="15"/>
          <w:sz w:val="21"/>
          <w:szCs w:val="21"/>
        </w:rPr>
        <w:t>6</w:t>
      </w:r>
      <w:r>
        <w:rPr>
          <w:rFonts w:hint="eastAsia" w:ascii="仿宋" w:hAnsi="仿宋" w:eastAsia="仿宋" w:cs="仿宋"/>
          <w:spacing w:val="9"/>
          <w:sz w:val="21"/>
          <w:szCs w:val="21"/>
        </w:rPr>
        <w:t xml:space="preserve">   </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的贵重物品交由安全员统一保管，</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个人不携带贵重物品。</w:t>
      </w:r>
    </w:p>
    <w:p>
      <w:pPr>
        <w:tabs>
          <w:tab w:val="left" w:pos="930"/>
        </w:tabs>
        <w:spacing w:before="104" w:line="360" w:lineRule="auto"/>
        <w:ind w:left="461" w:right="743" w:firstLine="389"/>
        <w:rPr>
          <w:rFonts w:hint="eastAsia" w:ascii="仿宋" w:hAnsi="仿宋" w:eastAsia="仿宋" w:cs="仿宋"/>
          <w:sz w:val="21"/>
          <w:szCs w:val="21"/>
        </w:rPr>
      </w:pPr>
      <w:r>
        <w:rPr>
          <w:rFonts w:hint="eastAsia" w:ascii="仿宋" w:hAnsi="仿宋" w:eastAsia="仿宋" w:cs="仿宋"/>
          <w:sz w:val="21"/>
          <w:szCs w:val="21"/>
        </w:rPr>
        <w:tab/>
      </w:r>
      <w:r>
        <w:rPr>
          <w:rFonts w:hint="eastAsia" w:ascii="仿宋" w:hAnsi="仿宋" w:eastAsia="仿宋" w:cs="仿宋"/>
          <w:spacing w:val="4"/>
          <w:sz w:val="21"/>
          <w:szCs w:val="21"/>
        </w:rPr>
        <w:t>7   台风</w:t>
      </w:r>
      <w:r>
        <w:rPr>
          <w:rFonts w:hint="eastAsia" w:ascii="仿宋" w:hAnsi="仿宋" w:eastAsia="仿宋" w:cs="仿宋"/>
          <w:spacing w:val="3"/>
          <w:sz w:val="21"/>
          <w:szCs w:val="21"/>
        </w:rPr>
        <w:t xml:space="preserve"> </w:t>
      </w:r>
      <w:r>
        <w:rPr>
          <w:rFonts w:hint="eastAsia" w:ascii="仿宋" w:hAnsi="仿宋" w:eastAsia="仿宋" w:cs="仿宋"/>
          <w:spacing w:val="2"/>
          <w:sz w:val="21"/>
          <w:szCs w:val="21"/>
        </w:rPr>
        <w:t xml:space="preserve">(强降雨) 时，活动出行前通过电视、报纸、广播、网络、天气 </w:t>
      </w:r>
      <w:r>
        <w:rPr>
          <w:rFonts w:hint="eastAsia" w:ascii="仿宋" w:hAnsi="仿宋" w:eastAsia="仿宋" w:cs="仿宋"/>
          <w:sz w:val="21"/>
          <w:szCs w:val="21"/>
        </w:rPr>
        <w:t xml:space="preserve">APP </w:t>
      </w:r>
      <w:r>
        <w:rPr>
          <w:rFonts w:hint="eastAsia" w:ascii="仿宋" w:hAnsi="仿宋" w:eastAsia="仿宋" w:cs="仿宋"/>
          <w:spacing w:val="9"/>
          <w:sz w:val="21"/>
          <w:szCs w:val="21"/>
        </w:rPr>
        <w:t>软</w:t>
      </w:r>
      <w:r>
        <w:rPr>
          <w:rFonts w:hint="eastAsia" w:ascii="仿宋" w:hAnsi="仿宋" w:eastAsia="仿宋" w:cs="仿宋"/>
          <w:spacing w:val="7"/>
          <w:sz w:val="21"/>
          <w:szCs w:val="21"/>
        </w:rPr>
        <w:t>件、“深圳天气”微信公众平台等媒体渠道，关注实时天气，做出相对应、合</w:t>
      </w:r>
      <w:r>
        <w:rPr>
          <w:rFonts w:hint="eastAsia" w:ascii="仿宋" w:hAnsi="仿宋" w:eastAsia="仿宋" w:cs="仿宋"/>
          <w:sz w:val="21"/>
          <w:szCs w:val="21"/>
        </w:rPr>
        <w:t xml:space="preserve"> </w:t>
      </w:r>
      <w:r>
        <w:rPr>
          <w:rFonts w:hint="eastAsia" w:ascii="仿宋" w:hAnsi="仿宋" w:eastAsia="仿宋" w:cs="仿宋"/>
          <w:spacing w:val="9"/>
          <w:sz w:val="21"/>
          <w:szCs w:val="21"/>
        </w:rPr>
        <w:t>理化安排。如：台风天气必须取消海滩活动</w:t>
      </w:r>
      <w:r>
        <w:rPr>
          <w:rFonts w:hint="eastAsia" w:ascii="仿宋" w:hAnsi="仿宋" w:eastAsia="仿宋" w:cs="仿宋"/>
          <w:spacing w:val="8"/>
          <w:sz w:val="21"/>
          <w:szCs w:val="21"/>
        </w:rPr>
        <w:t>。</w:t>
      </w:r>
    </w:p>
    <w:p>
      <w:pPr>
        <w:spacing w:before="1" w:line="360" w:lineRule="auto"/>
        <w:ind w:left="476" w:right="744" w:firstLine="450"/>
        <w:rPr>
          <w:rFonts w:hint="eastAsia" w:ascii="仿宋" w:hAnsi="仿宋" w:eastAsia="仿宋" w:cs="仿宋"/>
          <w:spacing w:val="3"/>
          <w:sz w:val="21"/>
          <w:szCs w:val="21"/>
        </w:rPr>
      </w:pPr>
      <w:r>
        <w:rPr>
          <w:rFonts w:hint="eastAsia" w:ascii="仿宋" w:hAnsi="仿宋" w:eastAsia="仿宋" w:cs="仿宋"/>
          <w:spacing w:val="14"/>
          <w:sz w:val="21"/>
          <w:szCs w:val="21"/>
        </w:rPr>
        <w:t>8</w:t>
      </w:r>
      <w:r>
        <w:rPr>
          <w:rFonts w:hint="eastAsia" w:ascii="仿宋" w:hAnsi="仿宋" w:eastAsia="仿宋" w:cs="仿宋"/>
          <w:spacing w:val="9"/>
          <w:sz w:val="21"/>
          <w:szCs w:val="21"/>
        </w:rPr>
        <w:t xml:space="preserve">   蚊虫叮咬，安全员要及时发现，制止抠、挠、抓等错误方式，采用常备</w:t>
      </w:r>
      <w:r>
        <w:rPr>
          <w:rFonts w:hint="eastAsia" w:ascii="仿宋" w:hAnsi="仿宋" w:eastAsia="仿宋" w:cs="仿宋"/>
          <w:sz w:val="21"/>
          <w:szCs w:val="21"/>
        </w:rPr>
        <w:t xml:space="preserve"> </w:t>
      </w:r>
      <w:r>
        <w:rPr>
          <w:rFonts w:hint="eastAsia" w:ascii="仿宋" w:hAnsi="仿宋" w:eastAsia="仿宋" w:cs="仿宋"/>
          <w:spacing w:val="9"/>
          <w:sz w:val="21"/>
          <w:szCs w:val="21"/>
        </w:rPr>
        <w:t>药物止痒止痛，如出现过敏或大面积红肿等情况立即送往医院治疗</w:t>
      </w:r>
      <w:r>
        <w:rPr>
          <w:rFonts w:hint="eastAsia" w:ascii="仿宋" w:hAnsi="仿宋" w:eastAsia="仿宋" w:cs="仿宋"/>
          <w:spacing w:val="3"/>
          <w:sz w:val="21"/>
          <w:szCs w:val="21"/>
        </w:rPr>
        <w:t>。</w:t>
      </w:r>
    </w:p>
    <w:p>
      <w:pPr>
        <w:spacing w:before="1" w:line="360" w:lineRule="auto"/>
        <w:ind w:left="476" w:right="744" w:firstLine="450"/>
        <w:rPr>
          <w:rFonts w:hint="eastAsia" w:ascii="仿宋" w:hAnsi="仿宋" w:eastAsia="仿宋" w:cs="仿宋"/>
          <w:b/>
          <w:bCs/>
          <w:spacing w:val="-2"/>
          <w:sz w:val="21"/>
          <w:szCs w:val="21"/>
          <w14:textOutline w14:w="5103" w14:cap="sq" w14:cmpd="sng">
            <w14:solidFill>
              <w14:srgbClr w14:val="000000"/>
            </w14:solidFill>
            <w14:prstDash w14:val="solid"/>
            <w14:bevel/>
          </w14:textOutline>
        </w:rPr>
      </w:pPr>
      <w:r>
        <w:rPr>
          <w:rFonts w:hint="eastAsia" w:ascii="仿宋" w:hAnsi="仿宋" w:eastAsia="仿宋" w:cs="仿宋"/>
          <w:b/>
          <w:bCs/>
          <w:spacing w:val="3"/>
          <w:sz w:val="21"/>
          <w:szCs w:val="21"/>
          <w:lang w:eastAsia="zh-CN"/>
        </w:rPr>
        <w:t>（六）、</w:t>
      </w:r>
      <w:r>
        <w:rPr>
          <w:rFonts w:hint="eastAsia" w:ascii="仿宋" w:hAnsi="仿宋" w:eastAsia="仿宋" w:cs="仿宋"/>
          <w:b/>
          <w:bCs/>
          <w:spacing w:val="-2"/>
          <w:sz w:val="21"/>
          <w:szCs w:val="21"/>
          <w14:textOutline w14:w="5103" w14:cap="sq" w14:cmpd="sng">
            <w14:solidFill>
              <w14:srgbClr w14:val="000000"/>
            </w14:solidFill>
            <w14:prstDash w14:val="solid"/>
            <w14:bevel/>
          </w14:textOutline>
        </w:rPr>
        <w:t>安全措施</w:t>
      </w:r>
    </w:p>
    <w:p>
      <w:pPr>
        <w:numPr>
          <w:ilvl w:val="0"/>
          <w:numId w:val="0"/>
        </w:numPr>
        <w:spacing w:before="91" w:line="360" w:lineRule="auto"/>
        <w:rPr>
          <w:rFonts w:hint="eastAsia" w:ascii="仿宋" w:hAnsi="仿宋" w:eastAsia="仿宋" w:cs="仿宋"/>
          <w:sz w:val="21"/>
          <w:szCs w:val="21"/>
        </w:rPr>
      </w:pPr>
      <w:r>
        <w:rPr>
          <w:rFonts w:hint="eastAsia" w:ascii="仿宋" w:hAnsi="仿宋" w:eastAsia="仿宋" w:cs="仿宋"/>
          <w:spacing w:val="4"/>
          <w:sz w:val="21"/>
          <w:szCs w:val="21"/>
        </w:rPr>
        <w:t>安全员</w:t>
      </w:r>
      <w:r>
        <w:rPr>
          <w:rFonts w:hint="eastAsia" w:ascii="仿宋" w:hAnsi="仿宋" w:eastAsia="仿宋" w:cs="仿宋"/>
          <w:spacing w:val="2"/>
          <w:sz w:val="21"/>
          <w:szCs w:val="21"/>
        </w:rPr>
        <w:t>在对学生进行安全提示时，要择机提醒学生如遇突发事件，不要慌张、</w:t>
      </w:r>
      <w:r>
        <w:rPr>
          <w:rFonts w:hint="eastAsia" w:ascii="仿宋" w:hAnsi="仿宋" w:eastAsia="仿宋" w:cs="仿宋"/>
          <w:sz w:val="21"/>
          <w:szCs w:val="21"/>
        </w:rPr>
        <w:t xml:space="preserve"> </w:t>
      </w:r>
      <w:r>
        <w:rPr>
          <w:rFonts w:hint="eastAsia" w:ascii="仿宋" w:hAnsi="仿宋" w:eastAsia="仿宋" w:cs="仿宋"/>
          <w:spacing w:val="9"/>
          <w:sz w:val="21"/>
          <w:szCs w:val="21"/>
        </w:rPr>
        <w:t>保持冷静，等候工作人员的帮助</w:t>
      </w:r>
      <w:r>
        <w:rPr>
          <w:rFonts w:hint="eastAsia" w:ascii="仿宋" w:hAnsi="仿宋" w:eastAsia="仿宋" w:cs="仿宋"/>
          <w:spacing w:val="8"/>
          <w:sz w:val="21"/>
          <w:szCs w:val="21"/>
        </w:rPr>
        <w:t>。</w:t>
      </w:r>
    </w:p>
    <w:p>
      <w:pPr>
        <w:spacing w:before="1" w:line="360" w:lineRule="auto"/>
        <w:ind w:left="466"/>
        <w:rPr>
          <w:rFonts w:hint="eastAsia" w:ascii="仿宋" w:hAnsi="仿宋" w:eastAsia="仿宋" w:cs="仿宋"/>
          <w:sz w:val="21"/>
          <w:szCs w:val="21"/>
        </w:rPr>
      </w:pPr>
      <w:r>
        <w:rPr>
          <w:rFonts w:hint="eastAsia" w:ascii="仿宋" w:hAnsi="仿宋" w:eastAsia="仿宋" w:cs="仿宋"/>
          <w:spacing w:val="2"/>
          <w:sz w:val="21"/>
          <w:szCs w:val="21"/>
        </w:rPr>
        <w:t>一、</w:t>
      </w:r>
      <w:r>
        <w:rPr>
          <w:rFonts w:hint="eastAsia" w:ascii="仿宋" w:hAnsi="仿宋" w:eastAsia="仿宋" w:cs="仿宋"/>
          <w:spacing w:val="1"/>
          <w:sz w:val="21"/>
          <w:szCs w:val="21"/>
        </w:rPr>
        <w:t>饮食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12"/>
          <w:sz w:val="21"/>
          <w:szCs w:val="21"/>
        </w:rPr>
        <w:t xml:space="preserve">1  </w:t>
      </w:r>
      <w:r>
        <w:rPr>
          <w:rFonts w:hint="eastAsia" w:ascii="仿宋" w:hAnsi="仿宋" w:eastAsia="仿宋" w:cs="仿宋"/>
          <w:spacing w:val="11"/>
          <w:sz w:val="21"/>
          <w:szCs w:val="21"/>
        </w:rPr>
        <w:t xml:space="preserve"> </w:t>
      </w:r>
      <w:r>
        <w:rPr>
          <w:rFonts w:hint="eastAsia" w:ascii="仿宋" w:hAnsi="仿宋" w:eastAsia="仿宋" w:cs="仿宋"/>
          <w:spacing w:val="6"/>
          <w:sz w:val="21"/>
          <w:szCs w:val="21"/>
        </w:rPr>
        <w:t>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就餐单位必须为正规餐饮机构，领队负责菜品免辣免味精，并执行食品留样检验。</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严格控制</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的个人饮食，不得随意购买路边摊小吃或各种零食，天气 炎热也要谨防</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猛吃冷饮和冰水。</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3   用餐前半小时，领队和用餐单位联系，确定人数以及到达时间，保证用 餐的顺利通畅。研学导师分组带领</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洗手，做好个人卫生。安全员检查餐具， 确定无破损。</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4   用餐过程中，研学导师必须负责督促起菜速度，安全员必须站在上菜口， 提醒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细嚼慢咽，谨防烫伤。所有工作人员吃饭速度应快于</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吃饭速度。安 全员应提醒并制止在餐厅嬉戏打闹的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。对于没有胃口的</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应该主动询问原 因。</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5   用餐后，所有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不得单独离开餐桌，全部用餐完毕，统一离开餐厅。</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6   食品留样标准及流程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研学旅行期间每日每餐所有供应品种食品，经加工后 2 小时内由研学导师做 好留样工作，要有专用的食品留样盒及专门的留样放置区，所留样食品需留样 100 克以上，要求放置在-4 度以下的留样专用冰箱中保存 24 小时以上，未经批 准不得处置，检验后要及时清理留样物并严禁食用，第二次使用留样盒时要清洗、 消毒、保洁，每天安排安全员定时负责留样工作并做好记录，研学导师对留样工 作承担管理职责。操作流程步骤如下：</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z w:val="21"/>
          <w:szCs w:val="21"/>
        </w:rPr>
        <w:drawing>
          <wp:anchor distT="0" distB="0" distL="114300" distR="114300" simplePos="0" relativeHeight="251659264" behindDoc="0" locked="0" layoutInCell="1" allowOverlap="1">
            <wp:simplePos x="0" y="0"/>
            <wp:positionH relativeFrom="column">
              <wp:posOffset>-61595</wp:posOffset>
            </wp:positionH>
            <wp:positionV relativeFrom="paragraph">
              <wp:posOffset>59690</wp:posOffset>
            </wp:positionV>
            <wp:extent cx="5545455" cy="609600"/>
            <wp:effectExtent l="0" t="0" r="1905" b="0"/>
            <wp:wrapTopAndBottom/>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4"/>
                    <a:stretch>
                      <a:fillRect/>
                    </a:stretch>
                  </pic:blipFill>
                  <pic:spPr>
                    <a:xfrm>
                      <a:off x="0" y="0"/>
                      <a:ext cx="5545455" cy="60960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二、住宿</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1   安排</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全程入住正规酒店，入住酒店低楼层，所有</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安排在同一 楼层或同一栋楼。房间内带空调和独立卫浴，房间内清空易碎物品，确保消防通 道通畅、环境卫生以及</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之间能够相互照应。</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6"/>
          <w:sz w:val="21"/>
          <w:szCs w:val="21"/>
        </w:rPr>
      </w:pPr>
      <w:r>
        <w:rPr>
          <w:rFonts w:hint="eastAsia" w:ascii="仿宋" w:hAnsi="仿宋" w:eastAsia="仿宋" w:cs="仿宋"/>
          <w:spacing w:val="6"/>
          <w:sz w:val="21"/>
          <w:szCs w:val="21"/>
        </w:rPr>
        <w:t>2   在同一地点的酒店，</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的房间都是固定的，不允许</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随意更换房 间，每位</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都要按照提前告知的房间及床位入住。</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3   每晚都会安排研学导师老师和安全员进行守夜、查房工作，前期与酒 店负责人进行对接落实以便随时配合开门，睡前到每个房间清点人数以及询问每</w:t>
      </w:r>
      <w:r>
        <w:rPr>
          <w:rFonts w:hint="eastAsia" w:ascii="仿宋" w:hAnsi="仿宋" w:eastAsia="仿宋" w:cs="仿宋"/>
          <w:spacing w:val="13"/>
          <w:sz w:val="21"/>
          <w:szCs w:val="21"/>
        </w:rPr>
        <w:t>位</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的身体状况等。</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8"/>
          <w:sz w:val="21"/>
          <w:szCs w:val="21"/>
        </w:rPr>
      </w:pPr>
      <w:r>
        <w:rPr>
          <w:rFonts w:hint="eastAsia" w:ascii="仿宋" w:hAnsi="仿宋" w:eastAsia="仿宋" w:cs="仿宋"/>
          <w:spacing w:val="6"/>
          <w:sz w:val="21"/>
          <w:szCs w:val="21"/>
        </w:rPr>
        <w:t>4</w:t>
      </w:r>
      <w:r>
        <w:rPr>
          <w:rFonts w:hint="eastAsia" w:ascii="仿宋" w:hAnsi="仿宋" w:eastAsia="仿宋" w:cs="仿宋"/>
          <w:spacing w:val="9"/>
          <w:sz w:val="21"/>
          <w:szCs w:val="21"/>
        </w:rPr>
        <w:t xml:space="preserve">   研学导师老师和安全员根据研学旅行营期“值班表”轮班值守，晚上</w:t>
      </w:r>
      <w:r>
        <w:rPr>
          <w:rFonts w:hint="eastAsia" w:ascii="仿宋" w:hAnsi="仿宋" w:eastAsia="仿宋" w:cs="仿宋"/>
          <w:sz w:val="21"/>
          <w:szCs w:val="21"/>
        </w:rPr>
        <w:t xml:space="preserve"> </w:t>
      </w:r>
      <w:r>
        <w:rPr>
          <w:rFonts w:hint="eastAsia" w:ascii="仿宋" w:hAnsi="仿宋" w:eastAsia="仿宋" w:cs="仿宋"/>
          <w:spacing w:val="6"/>
          <w:sz w:val="21"/>
          <w:szCs w:val="21"/>
        </w:rPr>
        <w:t>每 3 小时</w:t>
      </w:r>
      <w:r>
        <w:rPr>
          <w:rFonts w:hint="eastAsia" w:ascii="仿宋" w:hAnsi="仿宋" w:eastAsia="仿宋" w:cs="仿宋"/>
          <w:spacing w:val="4"/>
          <w:sz w:val="21"/>
          <w:szCs w:val="21"/>
        </w:rPr>
        <w:t>巡</w:t>
      </w:r>
      <w:r>
        <w:rPr>
          <w:rFonts w:hint="eastAsia" w:ascii="仿宋" w:hAnsi="仿宋" w:eastAsia="仿宋" w:cs="仿宋"/>
          <w:spacing w:val="3"/>
          <w:sz w:val="21"/>
          <w:szCs w:val="21"/>
        </w:rPr>
        <w:t>房一次，当班人员不住在</w:t>
      </w:r>
      <w:r>
        <w:rPr>
          <w:rFonts w:hint="eastAsia" w:ascii="仿宋" w:hAnsi="仿宋" w:eastAsia="仿宋" w:cs="仿宋"/>
          <w:spacing w:val="3"/>
          <w:sz w:val="21"/>
          <w:szCs w:val="21"/>
          <w:lang w:eastAsia="zh-CN"/>
        </w:rPr>
        <w:t>团员</w:t>
      </w:r>
      <w:r>
        <w:rPr>
          <w:rFonts w:hint="eastAsia" w:ascii="仿宋" w:hAnsi="仿宋" w:eastAsia="仿宋" w:cs="仿宋"/>
          <w:spacing w:val="3"/>
          <w:sz w:val="21"/>
          <w:szCs w:val="21"/>
        </w:rPr>
        <w:t>房间但必须在工作间 (过道) 值守，提</w:t>
      </w:r>
      <w:r>
        <w:rPr>
          <w:rFonts w:hint="eastAsia" w:ascii="仿宋" w:hAnsi="仿宋" w:eastAsia="仿宋" w:cs="仿宋"/>
          <w:sz w:val="21"/>
          <w:szCs w:val="21"/>
        </w:rPr>
        <w:t xml:space="preserve"> </w:t>
      </w:r>
      <w:r>
        <w:rPr>
          <w:rFonts w:hint="eastAsia" w:ascii="仿宋" w:hAnsi="仿宋" w:eastAsia="仿宋" w:cs="仿宋"/>
          <w:spacing w:val="16"/>
          <w:sz w:val="21"/>
          <w:szCs w:val="21"/>
        </w:rPr>
        <w:t>醒</w:t>
      </w:r>
      <w:r>
        <w:rPr>
          <w:rFonts w:hint="eastAsia" w:ascii="仿宋" w:hAnsi="仿宋" w:eastAsia="仿宋" w:cs="仿宋"/>
          <w:spacing w:val="16"/>
          <w:sz w:val="21"/>
          <w:szCs w:val="21"/>
          <w:lang w:eastAsia="zh-CN"/>
        </w:rPr>
        <w:t>团员</w:t>
      </w:r>
      <w:r>
        <w:rPr>
          <w:rFonts w:hint="eastAsia" w:ascii="仿宋" w:hAnsi="仿宋" w:eastAsia="仿宋" w:cs="仿宋"/>
          <w:spacing w:val="8"/>
          <w:sz w:val="21"/>
          <w:szCs w:val="21"/>
        </w:rPr>
        <w:t>小解和盖被子，房间空调统一调整为26 度。</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pacing w:val="9"/>
          <w:sz w:val="21"/>
          <w:szCs w:val="21"/>
        </w:rPr>
      </w:pPr>
      <w:r>
        <w:rPr>
          <w:rFonts w:hint="eastAsia" w:ascii="仿宋" w:hAnsi="仿宋" w:eastAsia="仿宋" w:cs="仿宋"/>
          <w:spacing w:val="6"/>
          <w:sz w:val="21"/>
          <w:szCs w:val="21"/>
        </w:rPr>
        <w:t>5</w:t>
      </w:r>
      <w:r>
        <w:rPr>
          <w:rFonts w:hint="eastAsia" w:ascii="仿宋" w:hAnsi="仿宋" w:eastAsia="仿宋" w:cs="仿宋"/>
          <w:spacing w:val="8"/>
          <w:sz w:val="21"/>
          <w:szCs w:val="21"/>
        </w:rPr>
        <w:t xml:space="preserve">   第一次到达宾馆 (营地) ，安全员分组带领</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熟悉消防逃生线路。</w:t>
      </w:r>
      <w:r>
        <w:rPr>
          <w:rFonts w:hint="eastAsia" w:ascii="仿宋" w:hAnsi="仿宋" w:eastAsia="仿宋" w:cs="仿宋"/>
          <w:sz w:val="21"/>
          <w:szCs w:val="21"/>
        </w:rPr>
        <w:t xml:space="preserve"> </w:t>
      </w:r>
      <w:r>
        <w:rPr>
          <w:rFonts w:hint="eastAsia" w:ascii="仿宋" w:hAnsi="仿宋" w:eastAsia="仿宋" w:cs="仿宋"/>
          <w:spacing w:val="17"/>
          <w:sz w:val="21"/>
          <w:szCs w:val="21"/>
        </w:rPr>
        <w:t>在</w:t>
      </w:r>
      <w:r>
        <w:rPr>
          <w:rFonts w:hint="eastAsia" w:ascii="仿宋" w:hAnsi="仿宋" w:eastAsia="仿宋" w:cs="仿宋"/>
          <w:spacing w:val="9"/>
          <w:sz w:val="21"/>
          <w:szCs w:val="21"/>
        </w:rPr>
        <w:t>情况允许的条件下，组织一次集体逃生动员演练。</w:t>
      </w:r>
    </w:p>
    <w:p>
      <w:pPr>
        <w:keepNext w:val="0"/>
        <w:keepLines w:val="0"/>
        <w:pageBreakBefore w:val="0"/>
        <w:widowControl w:val="0"/>
        <w:kinsoku/>
        <w:wordWrap/>
        <w:overflowPunct/>
        <w:topLinePunct w:val="0"/>
        <w:autoSpaceDE/>
        <w:autoSpaceDN/>
        <w:bidi w:val="0"/>
        <w:adjustRightInd/>
        <w:snapToGrid/>
        <w:spacing w:before="88" w:line="360" w:lineRule="auto"/>
        <w:ind w:left="376" w:leftChars="179"/>
        <w:textAlignment w:val="auto"/>
        <w:rPr>
          <w:rFonts w:hint="eastAsia" w:ascii="仿宋" w:hAnsi="仿宋" w:eastAsia="仿宋" w:cs="仿宋"/>
          <w:sz w:val="21"/>
          <w:szCs w:val="21"/>
        </w:rPr>
      </w:pPr>
      <w:r>
        <w:rPr>
          <w:rFonts w:hint="eastAsia" w:ascii="仿宋" w:hAnsi="仿宋" w:eastAsia="仿宋" w:cs="仿宋"/>
          <w:spacing w:val="6"/>
          <w:sz w:val="21"/>
          <w:szCs w:val="21"/>
        </w:rPr>
        <w:t xml:space="preserve">6 </w:t>
      </w:r>
      <w:r>
        <w:rPr>
          <w:rFonts w:hint="eastAsia" w:ascii="仿宋" w:hAnsi="仿宋" w:eastAsia="仿宋" w:cs="仿宋"/>
          <w:spacing w:val="9"/>
          <w:sz w:val="21"/>
          <w:szCs w:val="21"/>
        </w:rPr>
        <w:t xml:space="preserve">  入住宾馆 (营地) 后，不允许</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单独外出，不准</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在过道嬉戏，</w:t>
      </w:r>
      <w:r>
        <w:rPr>
          <w:rFonts w:hint="eastAsia" w:ascii="仿宋" w:hAnsi="仿宋" w:eastAsia="仿宋" w:cs="仿宋"/>
          <w:sz w:val="21"/>
          <w:szCs w:val="21"/>
        </w:rPr>
        <w:t xml:space="preserve"> </w:t>
      </w:r>
      <w:r>
        <w:rPr>
          <w:rFonts w:hint="eastAsia" w:ascii="仿宋" w:hAnsi="仿宋" w:eastAsia="仿宋" w:cs="仿宋"/>
          <w:spacing w:val="10"/>
          <w:sz w:val="21"/>
          <w:szCs w:val="21"/>
        </w:rPr>
        <w:t>不</w:t>
      </w:r>
      <w:r>
        <w:rPr>
          <w:rFonts w:hint="eastAsia" w:ascii="仿宋" w:hAnsi="仿宋" w:eastAsia="仿宋" w:cs="仿宋"/>
          <w:spacing w:val="8"/>
          <w:sz w:val="21"/>
          <w:szCs w:val="21"/>
        </w:rPr>
        <w:t>准在床上蹦跳，不做有危险的游戏。安全员要统一集中安排</w:t>
      </w:r>
      <w:r>
        <w:rPr>
          <w:rFonts w:hint="eastAsia" w:ascii="仿宋" w:hAnsi="仿宋" w:eastAsia="仿宋" w:cs="仿宋"/>
          <w:spacing w:val="8"/>
          <w:sz w:val="21"/>
          <w:szCs w:val="21"/>
          <w:lang w:eastAsia="zh-CN"/>
        </w:rPr>
        <w:t>团员</w:t>
      </w:r>
      <w:r>
        <w:rPr>
          <w:rFonts w:hint="eastAsia" w:ascii="仿宋" w:hAnsi="仿宋" w:eastAsia="仿宋" w:cs="仿宋"/>
          <w:spacing w:val="8"/>
          <w:sz w:val="21"/>
          <w:szCs w:val="21"/>
        </w:rPr>
        <w:t>洗澡和洗衣，</w:t>
      </w:r>
      <w:r>
        <w:rPr>
          <w:rFonts w:hint="eastAsia" w:ascii="仿宋" w:hAnsi="仿宋" w:eastAsia="仿宋" w:cs="仿宋"/>
          <w:sz w:val="21"/>
          <w:szCs w:val="21"/>
        </w:rPr>
        <w:t xml:space="preserve"> </w:t>
      </w:r>
      <w:r>
        <w:rPr>
          <w:rFonts w:hint="eastAsia" w:ascii="仿宋" w:hAnsi="仿宋" w:eastAsia="仿宋" w:cs="仿宋"/>
          <w:spacing w:val="9"/>
          <w:sz w:val="21"/>
          <w:szCs w:val="21"/>
        </w:rPr>
        <w:t>谨</w:t>
      </w:r>
      <w:r>
        <w:rPr>
          <w:rFonts w:hint="eastAsia" w:ascii="仿宋" w:hAnsi="仿宋" w:eastAsia="仿宋" w:cs="仿宋"/>
          <w:spacing w:val="7"/>
          <w:sz w:val="21"/>
          <w:szCs w:val="21"/>
        </w:rPr>
        <w:t>防滑到和打闹。</w:t>
      </w:r>
    </w:p>
    <w:p>
      <w:pPr>
        <w:spacing w:line="360" w:lineRule="auto"/>
        <w:ind w:left="456"/>
        <w:rPr>
          <w:rFonts w:hint="eastAsia" w:ascii="仿宋" w:hAnsi="仿宋" w:eastAsia="仿宋" w:cs="仿宋"/>
          <w:sz w:val="21"/>
          <w:szCs w:val="21"/>
        </w:rPr>
      </w:pPr>
      <w:r>
        <w:rPr>
          <w:rFonts w:hint="eastAsia" w:ascii="仿宋" w:hAnsi="仿宋" w:eastAsia="仿宋" w:cs="仿宋"/>
          <w:spacing w:val="10"/>
          <w:position w:val="2"/>
          <w:sz w:val="21"/>
          <w:szCs w:val="21"/>
        </w:rPr>
        <w:t>三</w:t>
      </w:r>
      <w:r>
        <w:rPr>
          <w:rFonts w:hint="eastAsia" w:ascii="仿宋" w:hAnsi="仿宋" w:eastAsia="仿宋" w:cs="仿宋"/>
          <w:spacing w:val="8"/>
          <w:position w:val="2"/>
          <w:sz w:val="21"/>
          <w:szCs w:val="21"/>
        </w:rPr>
        <w:t>、交通</w:t>
      </w:r>
    </w:p>
    <w:p>
      <w:pPr>
        <w:spacing w:before="144" w:line="360" w:lineRule="auto"/>
        <w:ind w:left="456" w:right="744" w:firstLine="722"/>
        <w:rPr>
          <w:rFonts w:hint="eastAsia" w:ascii="仿宋" w:hAnsi="仿宋" w:eastAsia="仿宋" w:cs="仿宋"/>
          <w:sz w:val="21"/>
          <w:szCs w:val="21"/>
        </w:rPr>
      </w:pPr>
      <w:r>
        <w:rPr>
          <w:rFonts w:hint="eastAsia" w:ascii="仿宋" w:hAnsi="仿宋" w:eastAsia="仿宋" w:cs="仿宋"/>
          <w:spacing w:val="16"/>
          <w:sz w:val="21"/>
          <w:szCs w:val="21"/>
        </w:rPr>
        <w:t xml:space="preserve">1  </w:t>
      </w:r>
      <w:r>
        <w:rPr>
          <w:rFonts w:hint="eastAsia" w:ascii="仿宋" w:hAnsi="仿宋" w:eastAsia="仿宋" w:cs="仿宋"/>
          <w:spacing w:val="10"/>
          <w:sz w:val="21"/>
          <w:szCs w:val="21"/>
        </w:rPr>
        <w:t xml:space="preserve"> </w:t>
      </w:r>
      <w:r>
        <w:rPr>
          <w:rFonts w:hint="eastAsia" w:ascii="仿宋" w:hAnsi="仿宋" w:eastAsia="仿宋" w:cs="仿宋"/>
          <w:spacing w:val="8"/>
          <w:sz w:val="21"/>
          <w:szCs w:val="21"/>
        </w:rPr>
        <w:t>出发及返回：统一安排集合地点，由研学导师和安全员负责集合</w:t>
      </w:r>
      <w:r>
        <w:rPr>
          <w:rFonts w:hint="eastAsia" w:ascii="仿宋" w:hAnsi="仿宋" w:eastAsia="仿宋" w:cs="仿宋"/>
          <w:spacing w:val="8"/>
          <w:sz w:val="21"/>
          <w:szCs w:val="21"/>
          <w:lang w:eastAsia="zh-CN"/>
        </w:rPr>
        <w:t>团员</w:t>
      </w:r>
      <w:r>
        <w:rPr>
          <w:rFonts w:hint="eastAsia" w:ascii="仿宋" w:hAnsi="仿宋" w:eastAsia="仿宋" w:cs="仿宋"/>
          <w:sz w:val="21"/>
          <w:szCs w:val="21"/>
        </w:rPr>
        <w:t xml:space="preserve"> </w:t>
      </w:r>
      <w:r>
        <w:rPr>
          <w:rFonts w:hint="eastAsia" w:ascii="仿宋" w:hAnsi="仿宋" w:eastAsia="仿宋" w:cs="仿宋"/>
          <w:spacing w:val="7"/>
          <w:sz w:val="21"/>
          <w:szCs w:val="21"/>
        </w:rPr>
        <w:t>并隔时清点人数。 出发和返回必须按照：统一点名+人数清点的操作步骤，确</w:t>
      </w:r>
      <w:r>
        <w:rPr>
          <w:rFonts w:hint="eastAsia" w:ascii="仿宋" w:hAnsi="仿宋" w:eastAsia="仿宋" w:cs="仿宋"/>
          <w:spacing w:val="5"/>
          <w:sz w:val="21"/>
          <w:szCs w:val="21"/>
        </w:rPr>
        <w:t>保</w:t>
      </w:r>
      <w:r>
        <w:rPr>
          <w:rFonts w:hint="eastAsia" w:ascii="仿宋" w:hAnsi="仿宋" w:eastAsia="仿宋" w:cs="仿宋"/>
          <w:sz w:val="21"/>
          <w:szCs w:val="21"/>
        </w:rPr>
        <w:t xml:space="preserve"> </w:t>
      </w:r>
      <w:r>
        <w:rPr>
          <w:rFonts w:hint="eastAsia" w:ascii="仿宋" w:hAnsi="仿宋" w:eastAsia="仿宋" w:cs="仿宋"/>
          <w:spacing w:val="10"/>
          <w:sz w:val="21"/>
          <w:szCs w:val="21"/>
        </w:rPr>
        <w:t>每</w:t>
      </w:r>
      <w:r>
        <w:rPr>
          <w:rFonts w:hint="eastAsia" w:ascii="仿宋" w:hAnsi="仿宋" w:eastAsia="仿宋" w:cs="仿宋"/>
          <w:spacing w:val="9"/>
          <w:sz w:val="21"/>
          <w:szCs w:val="21"/>
        </w:rPr>
        <w:t>位</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都集合完毕才准出发及返回。</w:t>
      </w:r>
    </w:p>
    <w:p>
      <w:pPr>
        <w:spacing w:before="1" w:line="360" w:lineRule="auto"/>
        <w:ind w:left="458" w:right="744" w:firstLine="709"/>
        <w:rPr>
          <w:rFonts w:hint="eastAsia" w:ascii="仿宋" w:hAnsi="仿宋" w:eastAsia="仿宋" w:cs="仿宋"/>
          <w:sz w:val="21"/>
          <w:szCs w:val="21"/>
        </w:rPr>
      </w:pPr>
      <w:r>
        <w:rPr>
          <w:rFonts w:hint="eastAsia" w:ascii="仿宋" w:hAnsi="仿宋" w:eastAsia="仿宋" w:cs="仿宋"/>
          <w:spacing w:val="10"/>
          <w:sz w:val="21"/>
          <w:szCs w:val="21"/>
        </w:rPr>
        <w:t xml:space="preserve">2  </w:t>
      </w:r>
      <w:r>
        <w:rPr>
          <w:rFonts w:hint="eastAsia" w:ascii="仿宋" w:hAnsi="仿宋" w:eastAsia="仿宋" w:cs="仿宋"/>
          <w:spacing w:val="9"/>
          <w:sz w:val="21"/>
          <w:szCs w:val="21"/>
        </w:rPr>
        <w:t xml:space="preserve"> </w:t>
      </w:r>
      <w:r>
        <w:rPr>
          <w:rFonts w:hint="eastAsia" w:ascii="仿宋" w:hAnsi="仿宋" w:eastAsia="仿宋" w:cs="仿宋"/>
          <w:spacing w:val="5"/>
          <w:sz w:val="21"/>
          <w:szCs w:val="21"/>
        </w:rPr>
        <w:t>接站：到达目的地后，会有专门的旅游大巴及接应人员负责接站； 司</w:t>
      </w:r>
      <w:r>
        <w:rPr>
          <w:rFonts w:hint="eastAsia" w:ascii="仿宋" w:hAnsi="仿宋" w:eastAsia="仿宋" w:cs="仿宋"/>
          <w:sz w:val="21"/>
          <w:szCs w:val="21"/>
        </w:rPr>
        <w:t xml:space="preserve"> </w:t>
      </w:r>
      <w:r>
        <w:rPr>
          <w:rFonts w:hint="eastAsia" w:ascii="仿宋" w:hAnsi="仿宋" w:eastAsia="仿宋" w:cs="仿宋"/>
          <w:spacing w:val="18"/>
          <w:sz w:val="21"/>
          <w:szCs w:val="21"/>
        </w:rPr>
        <w:t>机</w:t>
      </w:r>
      <w:r>
        <w:rPr>
          <w:rFonts w:hint="eastAsia" w:ascii="仿宋" w:hAnsi="仿宋" w:eastAsia="仿宋" w:cs="仿宋"/>
          <w:spacing w:val="11"/>
          <w:sz w:val="21"/>
          <w:szCs w:val="21"/>
        </w:rPr>
        <w:t>的</w:t>
      </w:r>
      <w:r>
        <w:rPr>
          <w:rFonts w:hint="eastAsia" w:ascii="仿宋" w:hAnsi="仿宋" w:eastAsia="仿宋" w:cs="仿宋"/>
          <w:spacing w:val="9"/>
          <w:sz w:val="21"/>
          <w:szCs w:val="21"/>
        </w:rPr>
        <w:t>驾龄保证在十年以上，并经过专业训练，保证行车安全高效。</w:t>
      </w:r>
    </w:p>
    <w:p>
      <w:pPr>
        <w:spacing w:before="3" w:line="360" w:lineRule="auto"/>
        <w:ind w:left="455" w:right="743" w:firstLine="713"/>
        <w:rPr>
          <w:rFonts w:hint="eastAsia" w:ascii="仿宋" w:hAnsi="仿宋" w:eastAsia="仿宋" w:cs="仿宋"/>
          <w:sz w:val="21"/>
          <w:szCs w:val="21"/>
        </w:rPr>
      </w:pPr>
      <w:r>
        <w:rPr>
          <w:rFonts w:hint="eastAsia" w:ascii="仿宋" w:hAnsi="仿宋" w:eastAsia="仿宋" w:cs="仿宋"/>
          <w:spacing w:val="12"/>
          <w:sz w:val="21"/>
          <w:szCs w:val="21"/>
        </w:rPr>
        <w:t>3</w:t>
      </w:r>
      <w:r>
        <w:rPr>
          <w:rFonts w:hint="eastAsia" w:ascii="仿宋" w:hAnsi="仿宋" w:eastAsia="仿宋" w:cs="仿宋"/>
          <w:spacing w:val="9"/>
          <w:sz w:val="21"/>
          <w:szCs w:val="21"/>
        </w:rPr>
        <w:t xml:space="preserve">   市内活动：每次出行由旅游大巴统一接送，不让</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单独外出行动，</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旅游大巴上研学导师和安全员员分别坐在第一排和最后一排，</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不得在大巴</w:t>
      </w:r>
      <w:r>
        <w:rPr>
          <w:rFonts w:hint="eastAsia" w:ascii="仿宋" w:hAnsi="仿宋" w:eastAsia="仿宋" w:cs="仿宋"/>
          <w:sz w:val="21"/>
          <w:szCs w:val="21"/>
        </w:rPr>
        <w:t xml:space="preserve"> </w:t>
      </w:r>
      <w:r>
        <w:rPr>
          <w:rFonts w:hint="eastAsia" w:ascii="仿宋" w:hAnsi="仿宋" w:eastAsia="仿宋" w:cs="仿宋"/>
          <w:spacing w:val="14"/>
          <w:sz w:val="21"/>
          <w:szCs w:val="21"/>
        </w:rPr>
        <w:t>上</w:t>
      </w:r>
      <w:r>
        <w:rPr>
          <w:rFonts w:hint="eastAsia" w:ascii="仿宋" w:hAnsi="仿宋" w:eastAsia="仿宋" w:cs="仿宋"/>
          <w:spacing w:val="7"/>
          <w:sz w:val="21"/>
          <w:szCs w:val="21"/>
        </w:rPr>
        <w:t>放置个人物品，旅游大巴上配备晕车药等常用药物，服用晕车药前必须询问检</w:t>
      </w:r>
      <w:r>
        <w:rPr>
          <w:rFonts w:hint="eastAsia" w:ascii="仿宋" w:hAnsi="仿宋" w:eastAsia="仿宋" w:cs="仿宋"/>
          <w:sz w:val="21"/>
          <w:szCs w:val="21"/>
        </w:rPr>
        <w:t xml:space="preserve"> </w:t>
      </w:r>
      <w:r>
        <w:rPr>
          <w:rFonts w:hint="eastAsia" w:ascii="仿宋" w:hAnsi="仿宋" w:eastAsia="仿宋" w:cs="仿宋"/>
          <w:spacing w:val="16"/>
          <w:sz w:val="21"/>
          <w:szCs w:val="21"/>
        </w:rPr>
        <w:t>查</w:t>
      </w:r>
      <w:r>
        <w:rPr>
          <w:rFonts w:hint="eastAsia" w:ascii="仿宋" w:hAnsi="仿宋" w:eastAsia="仿宋" w:cs="仿宋"/>
          <w:spacing w:val="9"/>
          <w:sz w:val="21"/>
          <w:szCs w:val="21"/>
          <w:lang w:eastAsia="zh-CN"/>
        </w:rPr>
        <w:t>团员</w:t>
      </w:r>
      <w:r>
        <w:rPr>
          <w:rFonts w:hint="eastAsia" w:ascii="仿宋" w:hAnsi="仿宋" w:eastAsia="仿宋" w:cs="仿宋"/>
          <w:spacing w:val="8"/>
          <w:sz w:val="21"/>
          <w:szCs w:val="21"/>
        </w:rPr>
        <w:t>是否能够服用药物。</w:t>
      </w:r>
    </w:p>
    <w:p>
      <w:pPr>
        <w:spacing w:before="3" w:line="360" w:lineRule="auto"/>
        <w:ind w:left="467" w:right="744" w:firstLine="695"/>
        <w:rPr>
          <w:rFonts w:hint="eastAsia" w:ascii="仿宋" w:hAnsi="仿宋" w:eastAsia="仿宋" w:cs="仿宋"/>
          <w:sz w:val="21"/>
          <w:szCs w:val="21"/>
        </w:rPr>
      </w:pPr>
      <w:r>
        <w:rPr>
          <w:rFonts w:hint="eastAsia" w:ascii="仿宋" w:hAnsi="仿宋" w:eastAsia="仿宋" w:cs="仿宋"/>
          <w:spacing w:val="16"/>
          <w:sz w:val="21"/>
          <w:szCs w:val="21"/>
        </w:rPr>
        <w:t>4</w:t>
      </w:r>
      <w:r>
        <w:rPr>
          <w:rFonts w:hint="eastAsia" w:ascii="仿宋" w:hAnsi="仿宋" w:eastAsia="仿宋" w:cs="仿宋"/>
          <w:spacing w:val="9"/>
          <w:sz w:val="21"/>
          <w:szCs w:val="21"/>
        </w:rPr>
        <w:t xml:space="preserve">   送站：研学导师负责指定交通工具的安全事务；安全员负责确定每位</w:t>
      </w:r>
      <w:r>
        <w:rPr>
          <w:rFonts w:hint="eastAsia" w:ascii="仿宋" w:hAnsi="仿宋" w:eastAsia="仿宋" w:cs="仿宋"/>
          <w:sz w:val="21"/>
          <w:szCs w:val="21"/>
        </w:rPr>
        <w:t xml:space="preserve"> </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都已安全乘坐指定交通工具。在任何情况下，不得将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交给非直系亲属</w:t>
      </w:r>
      <w:r>
        <w:rPr>
          <w:rFonts w:hint="eastAsia" w:ascii="仿宋" w:hAnsi="仿宋" w:eastAsia="仿宋" w:cs="仿宋"/>
          <w:spacing w:val="1"/>
          <w:sz w:val="21"/>
          <w:szCs w:val="21"/>
        </w:rPr>
        <w:t>以</w:t>
      </w:r>
      <w:r>
        <w:rPr>
          <w:rFonts w:hint="eastAsia" w:ascii="仿宋" w:hAnsi="仿宋" w:eastAsia="仿宋" w:cs="仿宋"/>
          <w:sz w:val="21"/>
          <w:szCs w:val="21"/>
        </w:rPr>
        <w:t xml:space="preserve"> </w:t>
      </w:r>
      <w:r>
        <w:rPr>
          <w:rFonts w:hint="eastAsia" w:ascii="仿宋" w:hAnsi="仿宋" w:eastAsia="仿宋" w:cs="仿宋"/>
          <w:spacing w:val="6"/>
          <w:sz w:val="21"/>
          <w:szCs w:val="21"/>
        </w:rPr>
        <w:t>外的陌生人</w:t>
      </w:r>
      <w:r>
        <w:rPr>
          <w:rFonts w:hint="eastAsia" w:ascii="仿宋" w:hAnsi="仿宋" w:eastAsia="仿宋" w:cs="仿宋"/>
          <w:spacing w:val="5"/>
          <w:sz w:val="21"/>
          <w:szCs w:val="21"/>
        </w:rPr>
        <w:t>。</w:t>
      </w:r>
    </w:p>
    <w:p>
      <w:pPr>
        <w:spacing w:before="1" w:line="360" w:lineRule="auto"/>
        <w:ind w:left="491" w:right="786" w:firstLine="673"/>
        <w:rPr>
          <w:rFonts w:hint="eastAsia" w:ascii="仿宋" w:hAnsi="仿宋" w:eastAsia="仿宋" w:cs="仿宋"/>
          <w:sz w:val="21"/>
          <w:szCs w:val="21"/>
        </w:rPr>
      </w:pPr>
      <w:r>
        <w:rPr>
          <w:rFonts w:hint="eastAsia" w:ascii="仿宋" w:hAnsi="仿宋" w:eastAsia="仿宋" w:cs="仿宋"/>
          <w:spacing w:val="8"/>
          <w:sz w:val="21"/>
          <w:szCs w:val="21"/>
        </w:rPr>
        <w:t>5   返程：通常按预定时间返程，若有变化，返程前通知家长具体时间</w:t>
      </w:r>
      <w:r>
        <w:rPr>
          <w:rFonts w:hint="eastAsia" w:ascii="仿宋" w:hAnsi="仿宋" w:eastAsia="仿宋" w:cs="仿宋"/>
          <w:spacing w:val="6"/>
          <w:sz w:val="21"/>
          <w:szCs w:val="21"/>
        </w:rPr>
        <w:t>，</w:t>
      </w:r>
      <w:r>
        <w:rPr>
          <w:rFonts w:hint="eastAsia" w:ascii="仿宋" w:hAnsi="仿宋" w:eastAsia="仿宋" w:cs="仿宋"/>
          <w:sz w:val="21"/>
          <w:szCs w:val="21"/>
        </w:rPr>
        <w:t xml:space="preserve"> </w:t>
      </w:r>
      <w:r>
        <w:rPr>
          <w:rFonts w:hint="eastAsia" w:ascii="仿宋" w:hAnsi="仿宋" w:eastAsia="仿宋" w:cs="仿宋"/>
          <w:spacing w:val="12"/>
          <w:sz w:val="21"/>
          <w:szCs w:val="21"/>
        </w:rPr>
        <w:t>以</w:t>
      </w:r>
      <w:r>
        <w:rPr>
          <w:rFonts w:hint="eastAsia" w:ascii="仿宋" w:hAnsi="仿宋" w:eastAsia="仿宋" w:cs="仿宋"/>
          <w:spacing w:val="9"/>
          <w:sz w:val="21"/>
          <w:szCs w:val="21"/>
        </w:rPr>
        <w:t>便</w:t>
      </w:r>
      <w:r>
        <w:rPr>
          <w:rFonts w:hint="eastAsia" w:ascii="仿宋" w:hAnsi="仿宋" w:eastAsia="仿宋" w:cs="仿宋"/>
          <w:spacing w:val="6"/>
          <w:sz w:val="21"/>
          <w:szCs w:val="21"/>
        </w:rPr>
        <w:t>家长到达指定地点接回</w:t>
      </w:r>
      <w:r>
        <w:rPr>
          <w:rFonts w:hint="eastAsia" w:ascii="仿宋" w:hAnsi="仿宋" w:eastAsia="仿宋" w:cs="仿宋"/>
          <w:spacing w:val="6"/>
          <w:sz w:val="21"/>
          <w:szCs w:val="21"/>
          <w:lang w:eastAsia="zh-CN"/>
        </w:rPr>
        <w:t>团员</w:t>
      </w:r>
      <w:r>
        <w:rPr>
          <w:rFonts w:hint="eastAsia" w:ascii="仿宋" w:hAnsi="仿宋" w:eastAsia="仿宋" w:cs="仿宋"/>
          <w:spacing w:val="6"/>
          <w:sz w:val="21"/>
          <w:szCs w:val="21"/>
        </w:rPr>
        <w:t>。</w:t>
      </w:r>
    </w:p>
    <w:p>
      <w:pPr>
        <w:spacing w:before="3" w:line="360" w:lineRule="auto"/>
        <w:ind w:left="455" w:right="744" w:firstLine="712"/>
        <w:rPr>
          <w:rFonts w:hint="eastAsia" w:ascii="仿宋" w:hAnsi="仿宋" w:eastAsia="仿宋" w:cs="仿宋"/>
          <w:spacing w:val="8"/>
          <w:sz w:val="21"/>
          <w:szCs w:val="21"/>
        </w:rPr>
      </w:pPr>
      <w:r>
        <w:rPr>
          <w:rFonts w:hint="eastAsia" w:ascii="仿宋" w:hAnsi="仿宋" w:eastAsia="仿宋" w:cs="仿宋"/>
          <w:spacing w:val="8"/>
          <w:sz w:val="21"/>
          <w:szCs w:val="21"/>
        </w:rPr>
        <w:t>6</w:t>
      </w:r>
      <w:r>
        <w:rPr>
          <w:rFonts w:hint="eastAsia" w:ascii="仿宋" w:hAnsi="仿宋" w:eastAsia="仿宋" w:cs="仿宋"/>
          <w:spacing w:val="9"/>
          <w:sz w:val="21"/>
          <w:szCs w:val="21"/>
        </w:rPr>
        <w:t xml:space="preserve">   乘坐高铁时，必须反复提醒</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不准触碰高铁上任何设施设备，不准</w:t>
      </w:r>
      <w:r>
        <w:rPr>
          <w:rFonts w:hint="eastAsia" w:ascii="仿宋" w:hAnsi="仿宋" w:eastAsia="仿宋" w:cs="仿宋"/>
          <w:sz w:val="21"/>
          <w:szCs w:val="21"/>
        </w:rPr>
        <w:t xml:space="preserve"> </w:t>
      </w:r>
      <w:r>
        <w:rPr>
          <w:rFonts w:hint="eastAsia" w:ascii="仿宋" w:hAnsi="仿宋" w:eastAsia="仿宋" w:cs="仿宋"/>
          <w:spacing w:val="13"/>
          <w:sz w:val="21"/>
          <w:szCs w:val="21"/>
        </w:rPr>
        <w:t>在</w:t>
      </w:r>
      <w:r>
        <w:rPr>
          <w:rFonts w:hint="eastAsia" w:ascii="仿宋" w:hAnsi="仿宋" w:eastAsia="仿宋" w:cs="仿宋"/>
          <w:spacing w:val="7"/>
          <w:sz w:val="21"/>
          <w:szCs w:val="21"/>
        </w:rPr>
        <w:t>车厢过道追逐打闹，不准自行倒开水。在停站期间，至少安排一名</w:t>
      </w:r>
      <w:r>
        <w:rPr>
          <w:rFonts w:hint="eastAsia" w:ascii="仿宋" w:hAnsi="仿宋" w:eastAsia="仿宋" w:cs="仿宋"/>
          <w:spacing w:val="9"/>
          <w:sz w:val="21"/>
          <w:szCs w:val="21"/>
        </w:rPr>
        <w:t>研学导师或 安全员下车监控上下车门处，预防</w:t>
      </w:r>
      <w:r>
        <w:rPr>
          <w:rFonts w:hint="eastAsia" w:ascii="仿宋" w:hAnsi="仿宋" w:eastAsia="仿宋" w:cs="仿宋"/>
          <w:spacing w:val="9"/>
          <w:sz w:val="21"/>
          <w:szCs w:val="21"/>
          <w:lang w:eastAsia="zh-CN"/>
        </w:rPr>
        <w:t>团员</w:t>
      </w:r>
      <w:r>
        <w:rPr>
          <w:rFonts w:hint="eastAsia" w:ascii="仿宋" w:hAnsi="仿宋" w:eastAsia="仿宋" w:cs="仿宋"/>
          <w:spacing w:val="9"/>
          <w:sz w:val="21"/>
          <w:szCs w:val="21"/>
        </w:rPr>
        <w:t>中途下车及其他突发情况。</w:t>
      </w:r>
    </w:p>
    <w:p>
      <w:pPr>
        <w:spacing w:before="3" w:line="360" w:lineRule="auto"/>
        <w:ind w:left="455" w:right="744" w:firstLine="712"/>
        <w:rPr>
          <w:rFonts w:hint="eastAsia" w:ascii="仿宋" w:hAnsi="仿宋" w:eastAsia="仿宋" w:cs="仿宋"/>
          <w:spacing w:val="9"/>
          <w:sz w:val="21"/>
          <w:szCs w:val="21"/>
          <w:lang w:eastAsia="zh-CN"/>
        </w:rPr>
      </w:pPr>
      <w:r>
        <w:rPr>
          <w:rFonts w:hint="eastAsia" w:ascii="仿宋" w:hAnsi="仿宋" w:eastAsia="仿宋" w:cs="仿宋"/>
          <w:spacing w:val="8"/>
          <w:sz w:val="21"/>
          <w:szCs w:val="21"/>
        </w:rPr>
        <w:t xml:space="preserve">7 </w:t>
      </w:r>
      <w:r>
        <w:rPr>
          <w:rFonts w:hint="eastAsia" w:ascii="仿宋" w:hAnsi="仿宋" w:eastAsia="仿宋" w:cs="仿宋"/>
          <w:spacing w:val="7"/>
          <w:sz w:val="21"/>
          <w:szCs w:val="21"/>
        </w:rPr>
        <w:t xml:space="preserve">  高铁站等候期间，必须统一行动，不准</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单独上厕所或购买零食</w:t>
      </w:r>
      <w:r>
        <w:rPr>
          <w:rFonts w:hint="eastAsia" w:ascii="仿宋" w:hAnsi="仿宋" w:eastAsia="仿宋" w:cs="仿宋"/>
          <w:spacing w:val="9"/>
          <w:sz w:val="21"/>
          <w:szCs w:val="21"/>
        </w:rPr>
        <w:t>特</w:t>
      </w:r>
      <w:r>
        <w:rPr>
          <w:rFonts w:hint="eastAsia" w:ascii="仿宋" w:hAnsi="仿宋" w:eastAsia="仿宋" w:cs="仿宋"/>
          <w:sz w:val="21"/>
          <w:szCs w:val="21"/>
        </w:rPr>
        <w:t xml:space="preserve"> </w:t>
      </w:r>
      <w:r>
        <w:rPr>
          <w:rFonts w:hint="eastAsia" w:ascii="仿宋" w:hAnsi="仿宋" w:eastAsia="仿宋" w:cs="仿宋"/>
          <w:spacing w:val="9"/>
          <w:sz w:val="21"/>
          <w:szCs w:val="21"/>
        </w:rPr>
        <w:t>产。上下电梯，谨防摔倒或夹伤</w:t>
      </w:r>
      <w:r>
        <w:rPr>
          <w:rFonts w:hint="eastAsia" w:ascii="仿宋" w:hAnsi="仿宋" w:eastAsia="仿宋" w:cs="仿宋"/>
          <w:spacing w:val="9"/>
          <w:sz w:val="21"/>
          <w:szCs w:val="21"/>
          <w:lang w:eastAsia="zh-CN"/>
        </w:rPr>
        <w:t>。</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8"/>
          <w:sz w:val="21"/>
          <w:szCs w:val="21"/>
        </w:rPr>
        <w:t xml:space="preserve">8 </w:t>
      </w:r>
      <w:r>
        <w:rPr>
          <w:rFonts w:hint="eastAsia" w:ascii="仿宋" w:hAnsi="仿宋" w:eastAsia="仿宋" w:cs="仿宋"/>
          <w:spacing w:val="7"/>
          <w:sz w:val="21"/>
          <w:szCs w:val="21"/>
        </w:rPr>
        <w:t xml:space="preserve"> 大巴车上，安全员必须和司机坐在最近的位置，保证车速不超过80km/h，监督司机不开斗气车和强行超车，对司机的危险行为必须马上指正。司 机如不接受或态度恶劣，立马联系后台人员，更换大巴车。安全员必须关注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 xml:space="preserve"> 动态，不得在过道走动，并检查安全带是否系好，不得将头手伸出窗外。下车前， 研学导师和安全员先下车，不得在</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下车后再下车。</w:t>
      </w:r>
    </w:p>
    <w:p>
      <w:pPr>
        <w:spacing w:before="3" w:line="360" w:lineRule="auto"/>
        <w:ind w:right="744" w:firstLine="448" w:firstLineChars="200"/>
        <w:rPr>
          <w:rFonts w:hint="eastAsia" w:ascii="仿宋" w:hAnsi="仿宋" w:eastAsia="仿宋" w:cs="仿宋"/>
          <w:spacing w:val="7"/>
          <w:sz w:val="21"/>
          <w:szCs w:val="21"/>
        </w:rPr>
      </w:pPr>
      <w:r>
        <w:rPr>
          <w:rFonts w:hint="eastAsia" w:ascii="仿宋" w:hAnsi="仿宋" w:eastAsia="仿宋" w:cs="仿宋"/>
          <w:spacing w:val="7"/>
          <w:sz w:val="21"/>
          <w:szCs w:val="21"/>
        </w:rPr>
        <w:t>4、安全员分工</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1   原则：看好自己的人，管好自己的事。时刻与所负责的</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在一起， 处理遇到的突发紧急事件。</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2   队医和心理辅导岗位： 负责时刻监控</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的健康状况，确保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可立 即就医，同时也可以确保</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突发病症能及时采取急救措施。</w:t>
      </w:r>
    </w:p>
    <w:p>
      <w:pPr>
        <w:spacing w:before="3" w:line="360" w:lineRule="auto"/>
        <w:ind w:left="455" w:right="744" w:firstLine="712"/>
        <w:rPr>
          <w:rFonts w:hint="eastAsia" w:ascii="仿宋" w:hAnsi="仿宋" w:eastAsia="仿宋" w:cs="仿宋"/>
          <w:spacing w:val="7"/>
          <w:sz w:val="21"/>
          <w:szCs w:val="21"/>
        </w:rPr>
      </w:pPr>
      <w:r>
        <w:rPr>
          <w:rFonts w:hint="eastAsia" w:ascii="仿宋" w:hAnsi="仿宋" w:eastAsia="仿宋" w:cs="仿宋"/>
          <w:spacing w:val="7"/>
          <w:sz w:val="21"/>
          <w:szCs w:val="21"/>
        </w:rPr>
        <w:t>3   安全员岗位： 负责保护</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不会受到伤害；同时在与当地人发生纠纷 时，可以负责协调解决，保障</w:t>
      </w:r>
      <w:r>
        <w:rPr>
          <w:rFonts w:hint="eastAsia" w:ascii="仿宋" w:hAnsi="仿宋" w:eastAsia="仿宋" w:cs="仿宋"/>
          <w:spacing w:val="7"/>
          <w:sz w:val="21"/>
          <w:szCs w:val="21"/>
          <w:lang w:eastAsia="zh-CN"/>
        </w:rPr>
        <w:t>团员</w:t>
      </w:r>
      <w:r>
        <w:rPr>
          <w:rFonts w:hint="eastAsia" w:ascii="仿宋" w:hAnsi="仿宋" w:eastAsia="仿宋" w:cs="仿宋"/>
          <w:spacing w:val="7"/>
          <w:sz w:val="21"/>
          <w:szCs w:val="21"/>
        </w:rPr>
        <w:t>的人身安全及利益。</w:t>
      </w:r>
    </w:p>
    <w:p>
      <w:pPr>
        <w:widowControl/>
        <w:adjustRightInd w:val="0"/>
        <w:spacing w:line="540" w:lineRule="exact"/>
        <w:ind w:firstLine="422" w:firstLineChars="200"/>
        <w:jc w:val="left"/>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（七）、其它</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w:t>
      </w:r>
      <w:r>
        <w:rPr>
          <w:rFonts w:hint="eastAsia" w:ascii="仿宋" w:hAnsi="仿宋" w:eastAsia="仿宋" w:cs="仿宋"/>
          <w:kern w:val="0"/>
          <w:sz w:val="21"/>
          <w:szCs w:val="21"/>
          <w:lang w:eastAsia="zh-CN"/>
        </w:rPr>
        <w:t>）研学活动如涉及住宿，</w:t>
      </w:r>
      <w:r>
        <w:rPr>
          <w:rFonts w:hint="eastAsia" w:ascii="仿宋" w:hAnsi="仿宋" w:eastAsia="仿宋" w:cs="仿宋"/>
          <w:kern w:val="0"/>
          <w:sz w:val="21"/>
          <w:szCs w:val="21"/>
          <w:lang w:val="en-US" w:eastAsia="zh-CN"/>
        </w:rPr>
        <w:t>晚上进入营地或酒店后，所有学员不得离开酒店，研学导师负责查房、巡房。</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（2）带队老师携带医疗箱，有紧急情况可以解决。与景区（基地）医疗室或就近医疗机构保持沟通，有突发状况发生，景区医务人员将前往现场进行治疗。</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3</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景区（基地）有经验丰富的地接导游带领学生进行游览和讲解。</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（4）如遇较差天气将会以学员安全为第一考虑因素，进行可行性活动安排。</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（5）活动根据人数进行分组。选出队长和副队长一起配合老师管理学生。</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（6）活动所有学员全部购买意外险，以及有正规旅行社责任险和正规营运资质的旅游大巴全程为学员提供保险服务。</w:t>
      </w:r>
    </w:p>
    <w:p>
      <w:pPr>
        <w:keepNext w:val="0"/>
        <w:keepLines w:val="0"/>
        <w:pageBreakBefore w:val="0"/>
        <w:widowControl w:val="0"/>
        <w:kinsoku/>
        <w:wordWrap/>
        <w:overflowPunct/>
        <w:topLinePunct w:val="0"/>
        <w:autoSpaceDE/>
        <w:autoSpaceDN/>
        <w:bidi w:val="0"/>
        <w:adjustRightInd/>
        <w:snapToGrid/>
        <w:spacing w:before="3" w:line="360" w:lineRule="auto"/>
        <w:ind w:right="743" w:firstLine="448" w:firstLineChars="200"/>
        <w:textAlignment w:val="auto"/>
        <w:rPr>
          <w:rFonts w:hint="eastAsia" w:ascii="仿宋" w:hAnsi="仿宋" w:eastAsia="仿宋" w:cs="仿宋"/>
          <w:spacing w:val="7"/>
          <w:sz w:val="21"/>
          <w:szCs w:val="21"/>
          <w:lang w:val="en-US" w:eastAsia="zh-CN"/>
        </w:rPr>
      </w:pPr>
      <w:r>
        <w:rPr>
          <w:rFonts w:hint="eastAsia" w:ascii="仿宋" w:hAnsi="仿宋" w:eastAsia="仿宋" w:cs="仿宋"/>
          <w:spacing w:val="7"/>
          <w:sz w:val="21"/>
          <w:szCs w:val="21"/>
          <w:lang w:val="en-US" w:eastAsia="zh-CN"/>
        </w:rPr>
        <w:t>（7）安全应急小组成员需配备随团医药箱（内含：晕车贴、退热贴、创口贴、碘伏、温度计、棉签等其他药品）。</w:t>
      </w:r>
    </w:p>
    <w:p>
      <w:pPr>
        <w:pStyle w:val="10"/>
        <w:ind w:left="0" w:leftChars="0" w:firstLine="444" w:firstLineChars="200"/>
        <w:rPr>
          <w:rFonts w:hint="eastAsia" w:ascii="仿宋" w:hAnsi="仿宋" w:eastAsia="仿宋" w:cs="仿宋"/>
          <w:spacing w:val="6"/>
          <w:sz w:val="21"/>
          <w:szCs w:val="21"/>
          <w:lang w:val="en-US" w:eastAsia="zh-CN"/>
        </w:rPr>
      </w:pPr>
      <w:r>
        <w:rPr>
          <w:rFonts w:hint="eastAsia" w:ascii="仿宋" w:hAnsi="仿宋" w:eastAsia="仿宋" w:cs="仿宋"/>
          <w:spacing w:val="6"/>
          <w:sz w:val="21"/>
          <w:szCs w:val="21"/>
          <w:lang w:val="en-US" w:eastAsia="zh-CN"/>
        </w:rPr>
        <w:t>（8）如在研学行程中遇到不可抗力或者已尽合理注意义务仍不能避免的事件，按《中华人民共和国旅游法》、《旅行社条例》、《保险法》及教育部研学相关法律法规及安全管理相关条例由保险公司、研学机构按法律法规承担相应责任。</w:t>
      </w:r>
    </w:p>
    <w:p>
      <w:pPr>
        <w:widowControl/>
        <w:adjustRightInd w:val="0"/>
        <w:spacing w:line="540" w:lineRule="exact"/>
        <w:ind w:firstLine="420" w:firstLineChars="200"/>
        <w:jc w:val="left"/>
        <w:rPr>
          <w:rFonts w:hint="eastAsia" w:ascii="仿宋" w:hAnsi="仿宋" w:eastAsia="仿宋" w:cs="仿宋"/>
          <w:kern w:val="0"/>
          <w:sz w:val="21"/>
          <w:szCs w:val="21"/>
          <w:lang w:val="en-US" w:eastAsia="zh-CN"/>
        </w:rPr>
      </w:pPr>
    </w:p>
    <w:p>
      <w:pPr>
        <w:pStyle w:val="2"/>
        <w:ind w:left="0" w:leftChars="0" w:firstLine="0" w:firstLineChars="0"/>
        <w:jc w:val="righ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湖南五方国际旅行社有限责任公司邵阳分公司</w:t>
      </w:r>
    </w:p>
    <w:p>
      <w:pPr>
        <w:rPr>
          <w:rFonts w:hint="eastAsia" w:ascii="仿宋" w:hAnsi="仿宋" w:eastAsia="仿宋" w:cs="仿宋"/>
          <w:sz w:val="21"/>
          <w:szCs w:val="21"/>
        </w:rPr>
      </w:pPr>
    </w:p>
    <w:p>
      <w:pPr>
        <w:pStyle w:val="5"/>
        <w:rPr>
          <w:rFonts w:hint="eastAsia" w:ascii="仿宋" w:hAnsi="仿宋" w:eastAsia="仿宋" w:cs="仿宋"/>
          <w:sz w:val="21"/>
          <w:szCs w:val="21"/>
        </w:rPr>
      </w:pPr>
    </w:p>
    <w:p>
      <w:pPr>
        <w:pStyle w:val="5"/>
        <w:rPr>
          <w:rFonts w:hint="eastAsia" w:ascii="仿宋" w:hAnsi="仿宋" w:eastAsia="仿宋" w:cs="仿宋"/>
          <w:sz w:val="24"/>
          <w:szCs w:val="24"/>
        </w:rPr>
      </w:pPr>
    </w:p>
    <w:p>
      <w:pPr>
        <w:adjustRightInd w:val="0"/>
        <w:snapToGrid w:val="0"/>
        <w:spacing w:line="560" w:lineRule="exact"/>
        <w:ind w:firstLine="120" w:firstLineChars="50"/>
        <w:jc w:val="center"/>
        <w:rPr>
          <w:rFonts w:hint="eastAsia" w:ascii="仿宋" w:hAnsi="仿宋" w:eastAsia="仿宋" w:cs="仿宋"/>
          <w:b/>
          <w:sz w:val="24"/>
          <w:szCs w:val="24"/>
        </w:rPr>
      </w:pPr>
      <w:r>
        <w:rPr>
          <w:rFonts w:hint="eastAsia" w:ascii="仿宋" w:hAnsi="仿宋" w:eastAsia="仿宋" w:cs="仿宋"/>
          <w:b/>
          <w:sz w:val="24"/>
          <w:szCs w:val="24"/>
          <w:lang w:eastAsia="zh-CN"/>
        </w:rPr>
        <w:t>湖南五方国际旅行社</w:t>
      </w:r>
      <w:r>
        <w:rPr>
          <w:rFonts w:hint="eastAsia" w:ascii="仿宋" w:hAnsi="仿宋" w:eastAsia="仿宋" w:cs="仿宋"/>
          <w:b/>
          <w:sz w:val="24"/>
          <w:szCs w:val="24"/>
        </w:rPr>
        <w:t>研学实践活动</w:t>
      </w:r>
    </w:p>
    <w:p>
      <w:pPr>
        <w:adjustRightInd w:val="0"/>
        <w:snapToGrid w:val="0"/>
        <w:spacing w:line="560" w:lineRule="exact"/>
        <w:ind w:firstLine="120" w:firstLineChars="50"/>
        <w:jc w:val="center"/>
        <w:rPr>
          <w:rFonts w:hint="eastAsia" w:ascii="仿宋" w:hAnsi="仿宋" w:eastAsia="仿宋" w:cs="仿宋"/>
          <w:b/>
          <w:sz w:val="24"/>
          <w:szCs w:val="24"/>
        </w:rPr>
      </w:pPr>
      <w:r>
        <w:rPr>
          <w:rFonts w:hint="eastAsia" w:ascii="仿宋" w:hAnsi="仿宋" w:eastAsia="仿宋" w:cs="仿宋"/>
          <w:b/>
          <w:sz w:val="24"/>
          <w:szCs w:val="24"/>
        </w:rPr>
        <w:t>疫情防控方案及应急预案</w:t>
      </w:r>
    </w:p>
    <w:p>
      <w:pPr>
        <w:adjustRightInd w:val="0"/>
        <w:snapToGrid w:val="0"/>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一、基本原则</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（一）统一指挥。成立疫情防控联合工作领导小组，把各项工作细化分解到学校和执行机构工作人员个人，统一指挥，全员参与。</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（二）立足预防。做好发生疫情的应对准备，但立足预防，一是宣传教育，二是落实措施，保障活动期间不发生疫情。</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发现报告。活动期间，需有医务人员同行，所有人员一律戴口罩，并做好每日早晨和中午体温监测，如发现咳嗽、发热症状患者（体温超过37.0℃),必须立即离开活动场所，必要时联系就医并上报疫情防控联合工作领导小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（四）科学应对。做好预警研判和预先推演，学习预防专业知识，做到科学应对，正确应对，快速反应，果断处置，沉稳不乱，细致周密，有序有效。</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（五）物资保障。提前准备好疫情防控物资，并确定好临时隔离场所及定点收治医院，确保一旦发生疫情能将其影响控制在最小范围内。</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（六）压实责任。工作人员要时刻保持高度警惕，对疫情防控工作决不能有丝毫的麻痹大意和松散懈怠，明确防控要求，强化应急处置和信息报送，确保各项防控措施到位。</w:t>
      </w:r>
    </w:p>
    <w:p>
      <w:pPr>
        <w:adjustRightInd w:val="0"/>
        <w:snapToGrid w:val="0"/>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二、组织机构及职责</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（一）疫情防控联合工作领导小组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杨哲</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副组长：</w:t>
      </w:r>
      <w:r>
        <w:rPr>
          <w:rFonts w:hint="eastAsia" w:ascii="仿宋" w:hAnsi="仿宋" w:eastAsia="仿宋" w:cs="仿宋"/>
          <w:color w:val="000000"/>
          <w:kern w:val="0"/>
          <w:sz w:val="24"/>
          <w:szCs w:val="24"/>
          <w:shd w:val="clear" w:color="auto" w:fill="FFFFFF"/>
          <w:lang w:eastAsia="zh-CN"/>
        </w:rPr>
        <w:t>李德顺　朱配卫</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成员： </w:t>
      </w:r>
      <w:r>
        <w:rPr>
          <w:rFonts w:hint="eastAsia" w:ascii="仿宋" w:hAnsi="仿宋" w:eastAsia="仿宋" w:cs="仿宋"/>
          <w:color w:val="000000"/>
          <w:kern w:val="0"/>
          <w:sz w:val="24"/>
          <w:szCs w:val="24"/>
          <w:shd w:val="clear" w:color="auto" w:fill="FFFFFF"/>
          <w:lang w:eastAsia="zh-CN"/>
        </w:rPr>
        <w:t>陈蓉　韩敏　伍兰燕　杨重要　</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负责指挥和组织学校疫情处置工作；对有关事项作出决策；督促各相关应急处置职能小组按应急预案及时有效地开展工作，对各职能小组的工作进行指导，对其负责；向上级部门请求救援，协调社会资源等。</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（二）学校疫情防控应急处置工作小组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1、组织协调组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杨哲</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成员：</w:t>
      </w:r>
      <w:r>
        <w:rPr>
          <w:rFonts w:hint="eastAsia" w:ascii="仿宋" w:hAnsi="仿宋" w:eastAsia="仿宋" w:cs="仿宋"/>
          <w:color w:val="000000"/>
          <w:kern w:val="0"/>
          <w:sz w:val="24"/>
          <w:szCs w:val="24"/>
          <w:shd w:val="clear" w:color="auto" w:fill="FFFFFF"/>
          <w:lang w:eastAsia="zh-CN"/>
        </w:rPr>
        <w:t>陈蓉</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主要职责：负责具体指挥、组织疫情处置工作，督促、指导、协助各相关应急处置小组按应急预案及时有效地开展工作；负责综合协调工作。</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2、紧急救护组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杨哲</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成员：</w:t>
      </w:r>
      <w:r>
        <w:rPr>
          <w:rFonts w:hint="eastAsia" w:ascii="仿宋" w:hAnsi="仿宋" w:eastAsia="仿宋" w:cs="仿宋"/>
          <w:color w:val="000000"/>
          <w:kern w:val="0"/>
          <w:sz w:val="24"/>
          <w:szCs w:val="24"/>
          <w:shd w:val="clear" w:color="auto" w:fill="FFFFFF"/>
          <w:lang w:eastAsia="zh-CN"/>
        </w:rPr>
        <w:t>伍兰燕</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落实每日早晨和中午对工作人员及师生身体状况（体温）检测；第一时间隔离和看护疑似发病人员；检查学生身心状况、进行临时防护；负责联系家长（医疗机构），协助将发病人员尽快运送到规定的医疗机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3、通讯联络组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杨重要</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成员：</w:t>
      </w:r>
      <w:r>
        <w:rPr>
          <w:rFonts w:hint="eastAsia" w:ascii="仿宋" w:hAnsi="仿宋" w:eastAsia="仿宋" w:cs="仿宋"/>
          <w:color w:val="000000"/>
          <w:kern w:val="0"/>
          <w:sz w:val="24"/>
          <w:szCs w:val="24"/>
          <w:shd w:val="clear" w:color="auto" w:fill="FFFFFF"/>
          <w:lang w:eastAsia="zh-CN"/>
        </w:rPr>
        <w:t>李艳</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主要职责：负责对内对外的通讯联络；负责收集信息，起草事件报告；负责向上级报告和续报情况；做好新闻单位的接待、采访工作；负责发布信息通讯稿；负责部门、单位来人接待工作。</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4、后勤保障组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朱配卫</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成员：  </w:t>
      </w:r>
      <w:r>
        <w:rPr>
          <w:rFonts w:hint="eastAsia" w:ascii="仿宋" w:hAnsi="仿宋" w:eastAsia="仿宋" w:cs="仿宋"/>
          <w:color w:val="000000"/>
          <w:kern w:val="0"/>
          <w:sz w:val="24"/>
          <w:szCs w:val="24"/>
          <w:shd w:val="clear" w:color="auto" w:fill="FFFFFF"/>
          <w:lang w:eastAsia="zh-CN"/>
        </w:rPr>
        <w:t>韩艳</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主要职责：负责活动用餐、交通、住宿等公共卫生安全，检查重点区域消杀、应急处置工作；采购活动所需用品；负责处置安全事件过程中的车辆、通讯保障。</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5、接待组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组长：</w:t>
      </w:r>
      <w:r>
        <w:rPr>
          <w:rFonts w:hint="eastAsia" w:ascii="仿宋" w:hAnsi="仿宋" w:eastAsia="仿宋" w:cs="仿宋"/>
          <w:color w:val="000000"/>
          <w:kern w:val="0"/>
          <w:sz w:val="24"/>
          <w:szCs w:val="24"/>
          <w:shd w:val="clear" w:color="auto" w:fill="FFFFFF"/>
          <w:lang w:eastAsia="zh-CN"/>
        </w:rPr>
        <w:t>杨哲</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成员： </w:t>
      </w:r>
      <w:r>
        <w:rPr>
          <w:rFonts w:hint="eastAsia" w:ascii="仿宋" w:hAnsi="仿宋" w:eastAsia="仿宋" w:cs="仿宋"/>
          <w:color w:val="000000"/>
          <w:kern w:val="0"/>
          <w:sz w:val="24"/>
          <w:szCs w:val="24"/>
          <w:shd w:val="clear" w:color="auto" w:fill="FFFFFF"/>
          <w:lang w:eastAsia="zh-CN"/>
        </w:rPr>
        <w:t>伍兰燕</w:t>
      </w:r>
      <w:r>
        <w:rPr>
          <w:rFonts w:hint="eastAsia" w:ascii="仿宋" w:hAnsi="仿宋" w:eastAsia="仿宋" w:cs="仿宋"/>
          <w:color w:val="000000"/>
          <w:kern w:val="0"/>
          <w:sz w:val="24"/>
          <w:szCs w:val="24"/>
          <w:shd w:val="clear" w:color="auto" w:fill="FFFFFF"/>
        </w:rPr>
        <w:t xml:space="preserve">   </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主要职责：做好对发病人员的亲属（特别是学生家长）的接待、指导、思想和跟踪服务工作。</w:t>
      </w:r>
    </w:p>
    <w:p>
      <w:pPr>
        <w:adjustRightInd w:val="0"/>
        <w:snapToGrid w:val="0"/>
        <w:spacing w:line="560" w:lineRule="exact"/>
        <w:ind w:firstLine="482" w:firstLineChars="200"/>
        <w:rPr>
          <w:rFonts w:hint="eastAsia" w:ascii="仿宋" w:hAnsi="仿宋" w:eastAsia="仿宋" w:cs="仿宋"/>
          <w:b/>
          <w:bCs/>
          <w:sz w:val="24"/>
          <w:szCs w:val="24"/>
        </w:rPr>
      </w:pPr>
    </w:p>
    <w:p>
      <w:pPr>
        <w:adjustRightInd w:val="0"/>
        <w:snapToGrid w:val="0"/>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三、疫情防控工作措施</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既要扎实履行好疫情防控的“发现、报告、协助、处置”的职责，又要立足长远，完善防疫制度和卫生健康教育机制。</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明确责任分工。成立疫情防控联合工作领导小组和应急处置工作小组，明确工作职责，制定疫情防控方案，做到活动有医务人员同行。各工作小组根据应急预案，充分考虑疫情防控每项工作、每个层面、每个环节，制定落实各项具体措施，确保沟通顺畅，协调配合。</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专题专业培训。根据上级主管部门要求和疫情防控方案，学习《中华人民共和国传染病防治法》、《突发公共卫生事件应急条例》加强对教师、保安、物业、厨师等人疫情防控知识技能培训、实操（应急）演练。</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（三）健康宣传教育。通过多种形式开展疫情防控宣传教育，帮助师生提高防范意识、了解防治知识。引导师生科学做好防护，保持充足睡眠，养成良好卫生习惯和健康生活方式。</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四）日常健康监测。每日两次（早晨和中午）对参与活动的师生、工作人员进行体温检测,如发现咳嗽、发热症状患者（体温超过37.0℃),必须立即离开活动场所，必要时联系就医并上报疫情防控联合工作领导小组。</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w:t>
      </w:r>
      <w:r>
        <w:rPr>
          <w:rFonts w:hint="eastAsia" w:ascii="仿宋" w:hAnsi="仿宋" w:eastAsia="仿宋" w:cs="仿宋"/>
          <w:color w:val="000000"/>
          <w:kern w:val="0"/>
          <w:sz w:val="24"/>
          <w:szCs w:val="24"/>
          <w:shd w:val="clear" w:color="auto" w:fill="FFFFFF"/>
          <w:lang w:eastAsia="zh-CN"/>
        </w:rPr>
        <w:t>五</w:t>
      </w:r>
      <w:r>
        <w:rPr>
          <w:rFonts w:hint="eastAsia" w:ascii="仿宋" w:hAnsi="仿宋" w:eastAsia="仿宋" w:cs="仿宋"/>
          <w:color w:val="000000"/>
          <w:kern w:val="0"/>
          <w:sz w:val="24"/>
          <w:szCs w:val="24"/>
          <w:shd w:val="clear" w:color="auto" w:fill="FFFFFF"/>
        </w:rPr>
        <w:t>）参与联防联控，遵守目的地疫情防控要求。密切关注官方发布的疫情情况，及时准确掌握信息，积极获取专业指导，落实早发现、早报告、早隔离、早治疗，配合卫生健康等部门，规范有效处置，严格落实疫情防扩散措施。</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w:t>
      </w:r>
      <w:r>
        <w:rPr>
          <w:rFonts w:hint="eastAsia" w:ascii="仿宋" w:hAnsi="仿宋" w:eastAsia="仿宋" w:cs="仿宋"/>
          <w:color w:val="000000"/>
          <w:kern w:val="0"/>
          <w:sz w:val="24"/>
          <w:szCs w:val="24"/>
          <w:shd w:val="clear" w:color="auto" w:fill="FFFFFF"/>
          <w:lang w:eastAsia="zh-CN"/>
        </w:rPr>
        <w:t>六</w:t>
      </w:r>
      <w:r>
        <w:rPr>
          <w:rFonts w:hint="eastAsia" w:ascii="仿宋" w:hAnsi="仿宋" w:eastAsia="仿宋" w:cs="仿宋"/>
          <w:color w:val="000000"/>
          <w:kern w:val="0"/>
          <w:sz w:val="24"/>
          <w:szCs w:val="24"/>
          <w:shd w:val="clear" w:color="auto" w:fill="FFFFFF"/>
        </w:rPr>
        <w:t>）注意言行规范。不转发未经确认的疫情信息，不谈论小道消息，不传播逻辑不严密、带情绪、标题党的文章。应该传播的是官方权威媒体的信息，关注卫健部门、专家发布的信息</w:t>
      </w:r>
      <w:r>
        <w:rPr>
          <w:rFonts w:hint="eastAsia" w:ascii="仿宋" w:hAnsi="仿宋" w:eastAsia="仿宋" w:cs="仿宋"/>
          <w:color w:val="000000"/>
          <w:kern w:val="0"/>
          <w:sz w:val="24"/>
          <w:szCs w:val="24"/>
          <w:shd w:val="clear" w:color="auto" w:fill="FFFFFF"/>
          <w:lang w:eastAsia="zh-CN"/>
        </w:rPr>
        <w:t>，了解</w:t>
      </w:r>
      <w:r>
        <w:rPr>
          <w:rFonts w:hint="eastAsia" w:ascii="仿宋" w:hAnsi="仿宋" w:eastAsia="仿宋" w:cs="仿宋"/>
          <w:color w:val="000000"/>
          <w:kern w:val="0"/>
          <w:sz w:val="24"/>
          <w:szCs w:val="24"/>
          <w:shd w:val="clear" w:color="auto" w:fill="FFFFFF"/>
        </w:rPr>
        <w:t>传染病有关知识。</w:t>
      </w:r>
    </w:p>
    <w:p>
      <w:pPr>
        <w:adjustRightInd w:val="0"/>
        <w:snapToGrid w:val="0"/>
        <w:spacing w:line="56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四、应急预案</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（一）一般情况处置。</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通过体温监测、学生即时报告、工作人员（老师）日常观察等办法，如发现师生出现发热、干咳等类似症状，要第一时间将学生引导至临时隔离室进行暂时隔离，并通第一时间通知应急处置工作小组，由工作小组带离到正规医院发热门诊就诊。主动追踪学生的就医情况，及时排除疫情。</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2、工作人员出现以上情况，参照以上办法处置。</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（二）特殊情况处置。</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1、预警报告。如遇多人出现发热及其他特殊情况，要第一时间上报当地疫情防控领导小组、教育局、学校，配合专业机构做好处置工作。</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2、摸排观察。由专业机构对疫情进行风险评估和研判。对出现发热、干咳等症状的师生，在未查明原因时，及时隔离观察，暂停与其他人员接触，进行进一步检查和问询，做好情况记录。</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3、信息沟通。做好教师和学生的教育管理工作，稳定师生及家长情绪。不经允许，不单独接受采访或对外谈论，不拍摄和发布相关视频，不能以个人名义向外提供信息。经上级同意，由学校统一向家长、媒体和社会发布信息。</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五、后续处置</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疫情应急处置完毕后，要继续做好以下工作。</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1、整档备查。积极配合上级部门调查处理，如实提供情况；准备好相应材料备查。</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责任追究。按照事故原因未查清不放过、责任人员未处理不放过、整改措施未落实不放过的原则，对事故延报、谎报、瞒报或处置不当的，要追究当事人责任；对疫情大面积爆发的，造成严重后果的要追究有关责任人的相应责任。对违反本预案、执行不力、发布假消息的、不服从指挥的人员进行处分，构成犯罪的，移送司法机关依法追究刑事责任。</w:t>
      </w:r>
    </w:p>
    <w:p>
      <w:pPr>
        <w:adjustRightInd w:val="0"/>
        <w:snapToGrid w:val="0"/>
        <w:spacing w:line="560" w:lineRule="exact"/>
        <w:ind w:firstLine="480" w:firstLineChars="200"/>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3、总结提升。总结经验教训，反思提升，制定更加完善有效的防范应对措施。</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jc w:val="center"/>
        <w:rPr>
          <w:rFonts w:hint="eastAsia" w:ascii="仿宋" w:hAnsi="仿宋" w:eastAsia="仿宋" w:cs="仿宋"/>
          <w:sz w:val="24"/>
          <w:szCs w:val="24"/>
          <w:lang w:val="en-US" w:eastAsia="zh-CN"/>
        </w:rPr>
      </w:pPr>
    </w:p>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                                    湖南省五方国际旅行社邵阳分公司</w:t>
      </w:r>
    </w:p>
    <w:p>
      <w:pPr>
        <w:pStyle w:val="2"/>
        <w:ind w:left="0" w:leftChars="0" w:firstLine="0" w:firstLineChars="0"/>
        <w:jc w:val="center"/>
        <w:rPr>
          <w:rFonts w:hint="eastAsia" w:ascii="仿宋" w:hAnsi="仿宋" w:eastAsia="仿宋" w:cs="仿宋"/>
          <w:kern w:val="0"/>
          <w:sz w:val="24"/>
          <w:szCs w:val="24"/>
          <w:lang w:val="en-US" w:eastAsia="zh-CN"/>
        </w:rPr>
      </w:pPr>
      <w:r>
        <w:rPr>
          <w:rFonts w:hint="eastAsia" w:ascii="仿宋" w:hAnsi="仿宋" w:eastAsia="仿宋" w:cs="仿宋"/>
          <w:sz w:val="24"/>
          <w:szCs w:val="24"/>
          <w:lang w:val="en-US" w:eastAsia="zh-CN"/>
        </w:rPr>
        <w:t xml:space="preserve">                                      2023年4月20日</w:t>
      </w:r>
    </w:p>
    <w:p>
      <w:pPr>
        <w:pStyle w:val="5"/>
        <w:rPr>
          <w:rFonts w:hint="eastAsia" w:ascii="仿宋" w:hAnsi="仿宋" w:eastAsia="仿宋" w:cs="仿宋"/>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C1493"/>
    <w:multiLevelType w:val="singleLevel"/>
    <w:tmpl w:val="D77C1493"/>
    <w:lvl w:ilvl="0" w:tentative="0">
      <w:start w:val="8"/>
      <w:numFmt w:val="chineseCounting"/>
      <w:suff w:val="nothing"/>
      <w:lvlText w:val="%1、"/>
      <w:lvlJc w:val="left"/>
      <w:rPr>
        <w:rFonts w:hint="eastAsia"/>
      </w:rPr>
    </w:lvl>
  </w:abstractNum>
  <w:abstractNum w:abstractNumId="1">
    <w:nsid w:val="67E2A7DD"/>
    <w:multiLevelType w:val="singleLevel"/>
    <w:tmpl w:val="67E2A7DD"/>
    <w:lvl w:ilvl="0" w:tentative="0">
      <w:start w:val="1"/>
      <w:numFmt w:val="decimalEnclosedCircleChinese"/>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ZjQyY2IyODEzMjVmOTYwZDA1NmI4ZTM3YmMyMTgifQ=="/>
  </w:docVars>
  <w:rsids>
    <w:rsidRoot w:val="1D5F55D9"/>
    <w:rsid w:val="06A716C2"/>
    <w:rsid w:val="0F3252DB"/>
    <w:rsid w:val="15711414"/>
    <w:rsid w:val="16DC6BCA"/>
    <w:rsid w:val="19C21C4E"/>
    <w:rsid w:val="19E03FE4"/>
    <w:rsid w:val="1D5F55D9"/>
    <w:rsid w:val="20210D51"/>
    <w:rsid w:val="20B255C5"/>
    <w:rsid w:val="21ED010E"/>
    <w:rsid w:val="22A862E7"/>
    <w:rsid w:val="3CE45A45"/>
    <w:rsid w:val="44E0794F"/>
    <w:rsid w:val="485078A7"/>
    <w:rsid w:val="513E0EB3"/>
    <w:rsid w:val="5932754F"/>
    <w:rsid w:val="5C795E27"/>
    <w:rsid w:val="69735746"/>
    <w:rsid w:val="6AE12510"/>
    <w:rsid w:val="6C13052F"/>
    <w:rsid w:val="6CF03552"/>
    <w:rsid w:val="73C4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Body Text Indent"/>
    <w:basedOn w:val="1"/>
    <w:qFormat/>
    <w:uiPriority w:val="0"/>
    <w:pPr>
      <w:spacing w:after="120"/>
      <w:ind w:left="420" w:leftChars="200"/>
    </w:pPr>
  </w:style>
  <w:style w:type="paragraph" w:styleId="5">
    <w:name w:val="Body Text First Indent 2"/>
    <w:basedOn w:val="4"/>
    <w:qFormat/>
    <w:uiPriority w:val="0"/>
    <w:pPr>
      <w:autoSpaceDE w:val="0"/>
      <w:autoSpaceDN w:val="0"/>
      <w:adjustRightInd w:val="0"/>
      <w:ind w:firstLine="420"/>
      <w:jc w:val="left"/>
    </w:pPr>
    <w:rPr>
      <w:rFonts w:ascii="Calibri" w:hAnsi="Calibri" w:eastAsia="宋体" w:cs="Times New Roman"/>
      <w:kern w:val="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able Paragraph"/>
    <w:basedOn w:val="1"/>
    <w:qFormat/>
    <w:uiPriority w:val="1"/>
    <w:rPr>
      <w:rFonts w:ascii="宋体" w:hAnsi="宋体" w:eastAsia="宋体" w:cs="宋体"/>
      <w:lang w:val="en-US" w:eastAsia="zh-CN" w:bidi="ar-SA"/>
    </w:rPr>
  </w:style>
  <w:style w:type="paragraph" w:customStyle="1" w:styleId="10">
    <w:name w:val="BodyText1I2"/>
    <w:basedOn w:val="11"/>
    <w:qFormat/>
    <w:uiPriority w:val="0"/>
    <w:pPr>
      <w:ind w:firstLine="420"/>
      <w:jc w:val="left"/>
    </w:pPr>
    <w:rPr>
      <w:rFonts w:ascii="Calibri" w:hAnsi="Calibri" w:eastAsia="宋体"/>
    </w:rPr>
  </w:style>
  <w:style w:type="paragraph" w:customStyle="1" w:styleId="11">
    <w:name w:val="BodyTextIndent"/>
    <w:basedOn w:val="1"/>
    <w:qFormat/>
    <w:uiPriority w:val="0"/>
    <w:pPr>
      <w:spacing w:after="120"/>
      <w:ind w:left="420" w:leftChars="20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10184</Words>
  <Characters>10431</Characters>
  <Lines>0</Lines>
  <Paragraphs>0</Paragraphs>
  <TotalTime>17</TotalTime>
  <ScaleCrop>false</ScaleCrop>
  <LinksUpToDate>false</LinksUpToDate>
  <CharactersWithSpaces>10989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2023-04-18T07:30:00Z</dcterms:created>
  <dc:creator>哲哲杨（杨哲）</dc:creator>
  <cp:lastModifiedBy>12</cp:lastModifiedBy>
  <cp:lastPrinted>2023-04-28T05:55:00Z</cp:lastPrinted>
  <dcterms:modified xsi:type="dcterms:W3CDTF">2023-04-28T06:51:49Z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7C6325937EF84F44B30F5E3C30F9DF06_13</vt:lpwstr>
  </property>
</Properties>
</file>